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DD1E97">
      <w:pPr>
        <w:pStyle w:val="Heading1"/>
        <w:spacing w:before="0" w:after="0" w:line="360" w:lineRule="auto"/>
      </w:pPr>
      <w:bookmarkStart w:id="1" w:name="_Toc54706155"/>
      <w:bookmarkStart w:id="2" w:name="_Toc55547728"/>
      <w:r w:rsidRPr="002F1C67">
        <w:t>ĐỀ CƯƠNG CHI TIẾT HỌC PHẦN</w:t>
      </w:r>
      <w:bookmarkEnd w:id="1"/>
      <w:bookmarkEnd w:id="2"/>
    </w:p>
    <w:p w14:paraId="683ED2C2" w14:textId="2EA446EF" w:rsidR="009A00E7" w:rsidRPr="00A23182" w:rsidRDefault="009A00E7" w:rsidP="00DD1E97">
      <w:pPr>
        <w:pStyle w:val="Heading1"/>
        <w:spacing w:before="0" w:after="0" w:line="360" w:lineRule="auto"/>
        <w:rPr>
          <w:lang w:val="vi-VN"/>
        </w:rPr>
      </w:pPr>
      <w:bookmarkStart w:id="3" w:name="_Toc54706156"/>
      <w:bookmarkStart w:id="4" w:name="_Toc55547729"/>
      <w:r w:rsidRPr="002F1C67">
        <w:t xml:space="preserve">LUẬT </w:t>
      </w:r>
      <w:bookmarkEnd w:id="3"/>
      <w:bookmarkEnd w:id="4"/>
      <w:r w:rsidR="00A23182">
        <w:rPr>
          <w:lang w:val="vi-VN"/>
        </w:rPr>
        <w:t xml:space="preserve">THƯƠNG MẠI </w:t>
      </w:r>
      <w:r w:rsidR="00222F8D">
        <w:rPr>
          <w:lang w:val="vi-VN"/>
        </w:rPr>
        <w:t>2</w:t>
      </w:r>
    </w:p>
    <w:p w14:paraId="4D285A6E" w14:textId="77777777" w:rsidR="009A00E7" w:rsidRPr="00330ACD" w:rsidRDefault="009A00E7" w:rsidP="00DD1E97">
      <w:pPr>
        <w:spacing w:line="360" w:lineRule="auto"/>
        <w:jc w:val="center"/>
        <w:rPr>
          <w:b/>
          <w:sz w:val="26"/>
          <w:szCs w:val="26"/>
        </w:rPr>
      </w:pPr>
      <w:r w:rsidRPr="00330ACD">
        <w:rPr>
          <w:b/>
          <w:sz w:val="26"/>
          <w:szCs w:val="26"/>
        </w:rPr>
        <w:t>Ngành đào tạo: Đại học Luật</w:t>
      </w:r>
    </w:p>
    <w:p w14:paraId="6AEE6748" w14:textId="55017268" w:rsidR="009A00E7" w:rsidRPr="00DD1E97" w:rsidRDefault="00DD1E97" w:rsidP="00DD1E97">
      <w:pPr>
        <w:tabs>
          <w:tab w:val="left" w:pos="2940"/>
        </w:tabs>
        <w:autoSpaceDE w:val="0"/>
        <w:autoSpaceDN w:val="0"/>
        <w:adjustRightInd w:val="0"/>
        <w:spacing w:before="120" w:after="120" w:line="360" w:lineRule="auto"/>
        <w:jc w:val="center"/>
        <w:rPr>
          <w:rFonts w:eastAsia="TimesNewRoman,Bold"/>
          <w:bCs/>
          <w:i/>
          <w:sz w:val="26"/>
          <w:szCs w:val="26"/>
        </w:rPr>
      </w:pPr>
      <w:r w:rsidRPr="00DD1E97">
        <w:rPr>
          <w:rFonts w:eastAsia="TimesNewRoman,Bold"/>
          <w:bCs/>
          <w:i/>
          <w:sz w:val="26"/>
          <w:szCs w:val="26"/>
        </w:rPr>
        <w:t xml:space="preserve">(Ban hành kèm theo Quyết định </w:t>
      </w:r>
      <w:r w:rsidRPr="00DD1E97">
        <w:rPr>
          <w:i/>
          <w:sz w:val="26"/>
          <w:szCs w:val="26"/>
        </w:rPr>
        <w:t>số 900</w:t>
      </w:r>
      <w:r w:rsidRPr="00DD1E97">
        <w:rPr>
          <w:i/>
          <w:sz w:val="26"/>
          <w:szCs w:val="26"/>
          <w:lang w:val="vi-VN"/>
        </w:rPr>
        <w:t>/</w:t>
      </w:r>
      <w:r w:rsidRPr="00DD1E97">
        <w:rPr>
          <w:i/>
          <w:sz w:val="26"/>
          <w:szCs w:val="26"/>
        </w:rPr>
        <w:t>QĐ-ĐHTB</w:t>
      </w:r>
      <w:r w:rsidRPr="00DD1E97">
        <w:rPr>
          <w:rFonts w:eastAsia="TimesNewRoman,Bold"/>
          <w:bCs/>
          <w:i/>
          <w:sz w:val="26"/>
          <w:szCs w:val="26"/>
        </w:rPr>
        <w:t xml:space="preserve"> ban hành ngày</w:t>
      </w:r>
      <w:r w:rsidRPr="00DD1E97">
        <w:rPr>
          <w:rFonts w:eastAsia="TimesNewRoman,Bold"/>
          <w:bCs/>
          <w:i/>
          <w:sz w:val="26"/>
          <w:szCs w:val="26"/>
          <w:lang w:val="vi-VN"/>
        </w:rPr>
        <w:t xml:space="preserve"> </w:t>
      </w:r>
      <w:r w:rsidRPr="00DD1E97">
        <w:rPr>
          <w:rFonts w:eastAsia="TimesNewRoman,Bold"/>
          <w:bCs/>
          <w:i/>
          <w:sz w:val="26"/>
          <w:szCs w:val="26"/>
        </w:rPr>
        <w:t>07/</w:t>
      </w:r>
      <w:r w:rsidRPr="00DD1E97">
        <w:rPr>
          <w:rFonts w:eastAsia="TimesNewRoman,Bold"/>
          <w:bCs/>
          <w:i/>
          <w:sz w:val="26"/>
          <w:szCs w:val="26"/>
          <w:lang w:val="vi-VN"/>
        </w:rPr>
        <w:t>12/201</w:t>
      </w:r>
      <w:r w:rsidRPr="00DD1E97">
        <w:rPr>
          <w:rFonts w:eastAsia="TimesNewRoman,Bold"/>
          <w:bCs/>
          <w:i/>
          <w:sz w:val="26"/>
          <w:szCs w:val="26"/>
        </w:rPr>
        <w:t>7</w:t>
      </w:r>
      <w:r w:rsidR="00DF776E" w:rsidRPr="00EF4F36">
        <w:rPr>
          <w:i/>
          <w:iCs/>
          <w:sz w:val="26"/>
          <w:szCs w:val="26"/>
        </w:rPr>
        <w:t>)</w:t>
      </w:r>
    </w:p>
    <w:p w14:paraId="39E6BE76" w14:textId="77777777" w:rsidR="00A32E8E" w:rsidRPr="00EB2E4A" w:rsidRDefault="00A32E8E" w:rsidP="00A32E8E">
      <w:pPr>
        <w:keepNext/>
        <w:spacing w:line="360" w:lineRule="auto"/>
        <w:ind w:firstLine="709"/>
        <w:jc w:val="both"/>
        <w:outlineLvl w:val="0"/>
        <w:rPr>
          <w:b/>
          <w:bCs/>
          <w:kern w:val="32"/>
          <w:sz w:val="26"/>
          <w:szCs w:val="26"/>
        </w:rPr>
      </w:pPr>
      <w:bookmarkStart w:id="5" w:name="_Toc54683337"/>
      <w:bookmarkStart w:id="6" w:name="_Toc54685490"/>
      <w:bookmarkStart w:id="7" w:name="_Toc54706163"/>
      <w:bookmarkStart w:id="8" w:name="_Toc55547736"/>
      <w:r w:rsidRPr="00EB2E4A">
        <w:rPr>
          <w:b/>
          <w:bCs/>
          <w:kern w:val="32"/>
          <w:sz w:val="26"/>
          <w:szCs w:val="26"/>
        </w:rPr>
        <w:t xml:space="preserve">1. Tên học phần: </w:t>
      </w:r>
      <w:r w:rsidRPr="00EB2E4A">
        <w:rPr>
          <w:bCs/>
          <w:kern w:val="32"/>
          <w:sz w:val="26"/>
          <w:szCs w:val="26"/>
        </w:rPr>
        <w:t xml:space="preserve">Luật Thương mại 2     </w:t>
      </w:r>
      <w:r w:rsidRPr="00EB2E4A">
        <w:rPr>
          <w:b/>
          <w:bCs/>
          <w:kern w:val="32"/>
          <w:sz w:val="26"/>
          <w:szCs w:val="26"/>
          <w:lang w:val="vi-VN"/>
        </w:rPr>
        <w:t>Mã học phần</w:t>
      </w:r>
      <w:r w:rsidRPr="00EB2E4A">
        <w:rPr>
          <w:b/>
          <w:bCs/>
          <w:kern w:val="32"/>
          <w:sz w:val="26"/>
          <w:szCs w:val="26"/>
        </w:rPr>
        <w:t>:</w:t>
      </w:r>
      <w:r w:rsidRPr="00EB2E4A">
        <w:rPr>
          <w:bCs/>
          <w:kern w:val="32"/>
          <w:sz w:val="26"/>
          <w:szCs w:val="26"/>
        </w:rPr>
        <w:t xml:space="preserve"> 0101001947</w:t>
      </w:r>
      <w:bookmarkEnd w:id="5"/>
      <w:bookmarkEnd w:id="6"/>
      <w:bookmarkEnd w:id="7"/>
      <w:bookmarkEnd w:id="8"/>
    </w:p>
    <w:p w14:paraId="64258DCE" w14:textId="77777777" w:rsidR="00A32E8E" w:rsidRPr="00EB2E4A" w:rsidRDefault="00A32E8E" w:rsidP="00A32E8E">
      <w:pPr>
        <w:spacing w:line="360" w:lineRule="auto"/>
        <w:ind w:firstLine="709"/>
        <w:jc w:val="both"/>
        <w:rPr>
          <w:rFonts w:eastAsia="Calibri"/>
          <w:b/>
          <w:sz w:val="26"/>
          <w:szCs w:val="26"/>
          <w:lang w:val="vi-VN"/>
        </w:rPr>
      </w:pPr>
      <w:r w:rsidRPr="00EB2E4A">
        <w:rPr>
          <w:rFonts w:eastAsia="Calibri"/>
          <w:b/>
          <w:sz w:val="26"/>
          <w:szCs w:val="26"/>
        </w:rPr>
        <w:t xml:space="preserve">2. Số tín chỉ:   </w:t>
      </w:r>
      <w:r w:rsidRPr="00EB2E4A">
        <w:rPr>
          <w:rFonts w:eastAsia="Calibri"/>
          <w:bCs/>
          <w:sz w:val="26"/>
          <w:szCs w:val="26"/>
        </w:rPr>
        <w:t>3 (3, 0, 6)</w:t>
      </w:r>
    </w:p>
    <w:p w14:paraId="0FBE08FB"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3. Trình độ:</w:t>
      </w:r>
      <w:r w:rsidRPr="00EB2E4A">
        <w:rPr>
          <w:rFonts w:eastAsia="Calibri"/>
          <w:sz w:val="26"/>
          <w:szCs w:val="26"/>
        </w:rPr>
        <w:t xml:space="preserve"> </w:t>
      </w:r>
      <w:r w:rsidRPr="00EB2E4A">
        <w:rPr>
          <w:rFonts w:eastAsia="Calibri"/>
          <w:bCs/>
          <w:sz w:val="26"/>
          <w:szCs w:val="26"/>
        </w:rPr>
        <w:t>Dành cho sinh viên năm thứ 2</w:t>
      </w:r>
    </w:p>
    <w:p w14:paraId="086B434E"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xml:space="preserve">4. Phân bổ thời gian: </w:t>
      </w:r>
    </w:p>
    <w:p w14:paraId="1601AAB4"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t>- Lên lớp: 45 tiết</w:t>
      </w:r>
      <w:r w:rsidRPr="00EB2E4A">
        <w:rPr>
          <w:rFonts w:eastAsia="Calibri"/>
          <w:sz w:val="26"/>
          <w:szCs w:val="26"/>
        </w:rPr>
        <w:tab/>
      </w:r>
      <w:r w:rsidRPr="00EB2E4A">
        <w:rPr>
          <w:rFonts w:eastAsia="Calibri"/>
          <w:sz w:val="26"/>
          <w:szCs w:val="26"/>
        </w:rPr>
        <w:tab/>
      </w:r>
    </w:p>
    <w:p w14:paraId="58FE8B0A"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Lý thuyết/Thực hành/: 33 tiết  </w:t>
      </w:r>
    </w:p>
    <w:p w14:paraId="3828DBB2"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Seminar/Bài tập: 9 tiết         </w:t>
      </w:r>
    </w:p>
    <w:p w14:paraId="12810612"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Kiểm tra: 3 tiết: Số bài kiểm tra định kỳ: 01bài</w:t>
      </w:r>
    </w:p>
    <w:p w14:paraId="7AD2A22C"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 Tự học: 90 tiết</w:t>
      </w:r>
      <w:r w:rsidRPr="00EB2E4A">
        <w:rPr>
          <w:rFonts w:eastAsia="Calibri"/>
          <w:sz w:val="26"/>
          <w:szCs w:val="26"/>
        </w:rPr>
        <w:tab/>
      </w:r>
      <w:r w:rsidRPr="00EB2E4A">
        <w:rPr>
          <w:rFonts w:eastAsia="Calibri"/>
          <w:sz w:val="26"/>
          <w:szCs w:val="26"/>
        </w:rPr>
        <w:tab/>
      </w:r>
      <w:r w:rsidRPr="00EB2E4A">
        <w:rPr>
          <w:rFonts w:eastAsia="Calibri"/>
          <w:sz w:val="26"/>
          <w:szCs w:val="26"/>
        </w:rPr>
        <w:tab/>
      </w:r>
    </w:p>
    <w:p w14:paraId="7DA476AE"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xml:space="preserve">5. Điều kiện tiên quyết: </w:t>
      </w:r>
    </w:p>
    <w:p w14:paraId="2969E56D"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Đã học học phần Lý luận nhà nước và pháp luật; Luật Thương mại 1</w:t>
      </w:r>
    </w:p>
    <w:p w14:paraId="5E9355F2"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6. Mục tiêu của học phần:</w:t>
      </w:r>
    </w:p>
    <w:p w14:paraId="55550C77"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Sau khi hoàn tất học phần sinh viên có khả năng:</w:t>
      </w:r>
    </w:p>
    <w:p w14:paraId="3ACC0C1E" w14:textId="77777777" w:rsidR="00A32E8E" w:rsidRPr="00EB2E4A" w:rsidRDefault="00A32E8E" w:rsidP="00A32E8E">
      <w:pPr>
        <w:spacing w:line="360" w:lineRule="auto"/>
        <w:ind w:firstLine="709"/>
        <w:jc w:val="both"/>
        <w:rPr>
          <w:rFonts w:eastAsia="Calibri"/>
          <w:b/>
          <w:sz w:val="26"/>
          <w:szCs w:val="26"/>
        </w:rPr>
      </w:pPr>
      <w:r w:rsidRPr="00EB2E4A">
        <w:rPr>
          <w:rFonts w:eastAsia="Calibri"/>
          <w:b/>
          <w:i/>
          <w:sz w:val="26"/>
          <w:szCs w:val="26"/>
        </w:rPr>
        <w:t>6.1.</w:t>
      </w:r>
      <w:r w:rsidRPr="00EB2E4A">
        <w:rPr>
          <w:rFonts w:eastAsia="Calibri"/>
          <w:i/>
          <w:sz w:val="26"/>
          <w:szCs w:val="26"/>
        </w:rPr>
        <w:t xml:space="preserve"> </w:t>
      </w:r>
      <w:r w:rsidRPr="00EB2E4A">
        <w:rPr>
          <w:rFonts w:eastAsia="Calibri"/>
          <w:b/>
          <w:i/>
          <w:sz w:val="26"/>
          <w:szCs w:val="26"/>
        </w:rPr>
        <w:t>Về kiến thức</w:t>
      </w:r>
      <w:r w:rsidRPr="00EB2E4A">
        <w:rPr>
          <w:rFonts w:eastAsia="Calibri"/>
          <w:b/>
          <w:sz w:val="26"/>
          <w:szCs w:val="26"/>
        </w:rPr>
        <w:t>:</w:t>
      </w:r>
    </w:p>
    <w:p w14:paraId="40F9C167"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Có những hiểu biết toàn diện về các hoạt động thương mại chủ yếu do thương nhân tiến hành;</w:t>
      </w:r>
    </w:p>
    <w:p w14:paraId="487D527A"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các đặc trưng pháp lí của các hoạt động mua bán hàng hoá, cung ứng dịch vụ thương mại, trung gian thương mại, xúc tiến thương mại, đấu thầu, đấu giá, dịch vụ logistics và một số hoạt động thương mại khác;</w:t>
      </w:r>
    </w:p>
    <w:p w14:paraId="0AD1E5CB"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quy định về quyền và nghĩa cơ bản của thương nhân khi tiến hành các hoạt động thương mại nói trên;</w:t>
      </w:r>
    </w:p>
    <w:p w14:paraId="31695D8F"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quy định cơ bản về hình thức và nguyên tắc áp dụng chế tài trong thương mại;</w:t>
      </w:r>
    </w:p>
    <w:p w14:paraId="3237155C"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spacing w:val="-4"/>
          <w:kern w:val="32"/>
          <w:sz w:val="26"/>
          <w:szCs w:val="26"/>
          <w:lang w:val="nl-NL"/>
        </w:rPr>
        <w:t>- Có những hiểu biết căn bản về tranh chấp thương mại và các phương</w:t>
      </w:r>
      <w:r w:rsidRPr="00EB2E4A">
        <w:rPr>
          <w:rFonts w:eastAsia="Calibri"/>
          <w:bCs/>
          <w:color w:val="000000"/>
          <w:kern w:val="32"/>
          <w:sz w:val="26"/>
          <w:szCs w:val="26"/>
          <w:lang w:val="nl-NL"/>
        </w:rPr>
        <w:t xml:space="preserve"> thức giải quyết tranh chấp thương mại trong nền kinh tế thị trường;</w:t>
      </w:r>
    </w:p>
    <w:p w14:paraId="063B3F2B"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lastRenderedPageBreak/>
        <w:t>- Nắm được bản chất của trọng tài thương mại, các hình thức trọng tài và nguyên tắc cơ bản của tố tụng trọng tài cũng như ưu điểm và hạn chế của thủ tục tố tụng này;</w:t>
      </w:r>
    </w:p>
    <w:p w14:paraId="29F318CF"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xml:space="preserve">- Hiểu biết về vai trò hỗ trợ của cơ quan tư pháp đối với hoạt động trọng tài; </w:t>
      </w:r>
    </w:p>
    <w:p w14:paraId="6E0B7BE9"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Trình bày được trình tự, thủ tục giải quyết một vụ tranh chấp thương mại theo thủ tục trọng tài.</w:t>
      </w:r>
    </w:p>
    <w:p w14:paraId="499D9B1F" w14:textId="77777777" w:rsidR="00A32E8E" w:rsidRPr="00EB2E4A" w:rsidRDefault="00A32E8E" w:rsidP="00A32E8E">
      <w:pPr>
        <w:spacing w:line="360" w:lineRule="auto"/>
        <w:ind w:firstLine="709"/>
        <w:jc w:val="both"/>
        <w:rPr>
          <w:rFonts w:eastAsia="Calibri"/>
          <w:b/>
          <w:i/>
          <w:sz w:val="26"/>
          <w:szCs w:val="26"/>
        </w:rPr>
      </w:pPr>
      <w:r w:rsidRPr="00EB2E4A">
        <w:rPr>
          <w:rFonts w:eastAsia="Calibri"/>
          <w:b/>
          <w:i/>
          <w:sz w:val="26"/>
          <w:szCs w:val="26"/>
        </w:rPr>
        <w:t xml:space="preserve">6.2. Về kỹ năng: </w:t>
      </w:r>
    </w:p>
    <w:p w14:paraId="3E54C94E"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Hình thành và phát triển năng lực thu thập thông tin, kĩ năng tổng hợp, hệ thống hoá các vấn đề trong mối quan hệ tổng thể; kĩ năng so sánh, phân tích, bình luận, đánh giá các vấn đề của luật thương mại; </w:t>
      </w:r>
    </w:p>
    <w:p w14:paraId="55BB9565"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Thành thạo một số kĩ năng tìm, tra cứu và sử dụng các quy định của pháp luật để giải quyết các tình huống nảy sinh trong thực tiễn kinh doanh;</w:t>
      </w:r>
    </w:p>
    <w:p w14:paraId="185F184A"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có thể tư vấn lựa chọn loại hình doanh nghiệp phù hợp yêu cầu, khả năng của chủ đầu tư;</w:t>
      </w:r>
    </w:p>
    <w:p w14:paraId="13338522"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giải quyết tranh chấp phát sinh trong quá trình thành lập, hoạt động của doanh nghiệp;</w:t>
      </w:r>
    </w:p>
    <w:p w14:paraId="3A87304F"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phá sản và giải thể để giải quyết các tình huống liên quan đến lợi ích của doanh nghiệp, chủ nợ của doanh nghiệp và người lao động khi doanh nghiệp chấm dứt hoạt động;</w:t>
      </w:r>
    </w:p>
    <w:p w14:paraId="6F55210F" w14:textId="77777777" w:rsidR="00A32E8E" w:rsidRPr="00EB2E4A" w:rsidRDefault="00A32E8E" w:rsidP="00A32E8E">
      <w:pPr>
        <w:widowControl w:val="0"/>
        <w:spacing w:line="360" w:lineRule="auto"/>
        <w:ind w:firstLine="709"/>
        <w:jc w:val="both"/>
        <w:rPr>
          <w:rFonts w:eastAsia="Calibri"/>
          <w:iCs/>
          <w:color w:val="000000"/>
          <w:sz w:val="26"/>
          <w:szCs w:val="26"/>
          <w:lang w:val="nl-NL"/>
        </w:rPr>
      </w:pPr>
      <w:r w:rsidRPr="00EB2E4A">
        <w:rPr>
          <w:rFonts w:eastAsia="Calibri"/>
          <w:color w:val="000000"/>
          <w:sz w:val="26"/>
          <w:szCs w:val="26"/>
          <w:lang w:val="nl-NL"/>
        </w:rPr>
        <w:t>- Có kĩ năng bình luận, đánh giá các quy định pháp luật thực định nhằm hoàn thiện và nâng cao hiệu quả áp dụng.</w:t>
      </w:r>
    </w:p>
    <w:p w14:paraId="2FE23EE7" w14:textId="77777777" w:rsidR="00A32E8E" w:rsidRPr="00EB2E4A" w:rsidRDefault="00A32E8E" w:rsidP="00A32E8E">
      <w:pPr>
        <w:widowControl w:val="0"/>
        <w:tabs>
          <w:tab w:val="left" w:pos="360"/>
        </w:tabs>
        <w:spacing w:line="360" w:lineRule="auto"/>
        <w:ind w:firstLine="709"/>
        <w:jc w:val="both"/>
        <w:rPr>
          <w:rFonts w:eastAsia="Calibri"/>
          <w:b/>
          <w:bCs/>
          <w:i/>
          <w:kern w:val="32"/>
          <w:sz w:val="26"/>
          <w:szCs w:val="26"/>
        </w:rPr>
      </w:pPr>
      <w:r w:rsidRPr="00EB2E4A">
        <w:rPr>
          <w:rFonts w:eastAsia="Calibri"/>
          <w:b/>
          <w:bCs/>
          <w:i/>
          <w:kern w:val="32"/>
          <w:sz w:val="26"/>
          <w:szCs w:val="26"/>
        </w:rPr>
        <w:t>6.3. Về năng lực tự chủ và tự chịu trách nhiệm:</w:t>
      </w:r>
    </w:p>
    <w:p w14:paraId="1593E08A"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Hình thành nhận thức và thái độ đúng đắn về quyền tự do kinh doanh của tổ chức, cá nhân trong nền kinh tế thị trường;</w:t>
      </w:r>
    </w:p>
    <w:p w14:paraId="6519BF95" w14:textId="77777777" w:rsidR="00A32E8E" w:rsidRPr="00EB2E4A" w:rsidRDefault="00A32E8E" w:rsidP="00A32E8E">
      <w:pPr>
        <w:widowControl w:val="0"/>
        <w:tabs>
          <w:tab w:val="left" w:pos="426"/>
        </w:tabs>
        <w:spacing w:line="360" w:lineRule="auto"/>
        <w:ind w:firstLine="709"/>
        <w:jc w:val="both"/>
        <w:rPr>
          <w:rFonts w:eastAsia="Calibri"/>
          <w:color w:val="000000"/>
          <w:sz w:val="26"/>
          <w:szCs w:val="26"/>
          <w:lang w:val="nl-NL"/>
        </w:rPr>
      </w:pPr>
      <w:r w:rsidRPr="00EB2E4A">
        <w:rPr>
          <w:rFonts w:eastAsia="Calibri"/>
          <w:color w:val="000000"/>
          <w:sz w:val="26"/>
          <w:szCs w:val="26"/>
          <w:lang w:val="nl-NL"/>
        </w:rPr>
        <w:t>- Hình thành thái độ khách quan đối với lợi ích cần được bảo vệ của các chủ thể có liên quan đến hoạt động kinh doanh, bao gồm lợi ích của thương nhân, chủ nợ của thương nhân, của người lao động và của Nhà nước.</w:t>
      </w:r>
    </w:p>
    <w:p w14:paraId="27D7B2D6"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7. Mô tả tóm tắt nội dung học phần:</w:t>
      </w:r>
    </w:p>
    <w:p w14:paraId="18F49150"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Luật thương mại là môn học chuyên ngành, cung cấp những kiến thức cơ bản về thương nhân và hành vi thương mại. Bên cạnh đó, luật thương mại còn cung cấp cho sinh viên hệ thống kiến thức về giải quyết tranh chấp thương mại, đặc biệt là giải quyết tranh chấp thương mại ngoài toà án.</w:t>
      </w:r>
    </w:p>
    <w:p w14:paraId="79776E2B"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8. Nhiệm vụ của sinh viên:</w:t>
      </w:r>
    </w:p>
    <w:p w14:paraId="75CA6C17" w14:textId="77777777" w:rsidR="00A32E8E" w:rsidRDefault="00A32E8E" w:rsidP="00A32E8E">
      <w:pPr>
        <w:spacing w:line="360" w:lineRule="auto"/>
        <w:ind w:firstLine="709"/>
        <w:jc w:val="both"/>
        <w:rPr>
          <w:spacing w:val="-6"/>
          <w:sz w:val="26"/>
          <w:szCs w:val="26"/>
        </w:rPr>
      </w:pPr>
      <w:r>
        <w:rPr>
          <w:spacing w:val="-6"/>
          <w:sz w:val="26"/>
          <w:szCs w:val="26"/>
        </w:rPr>
        <w:lastRenderedPageBreak/>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1A1B3F3"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Dự lớp: trên 80%. </w:t>
      </w:r>
    </w:p>
    <w:p w14:paraId="63816C62"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Tham gia đầy đủ: 02 bài kiểm tra, 01 bài thi kết thúc học phần</w:t>
      </w:r>
    </w:p>
    <w:p w14:paraId="7727D639"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Tự học: 90 tiết </w:t>
      </w:r>
    </w:p>
    <w:p w14:paraId="4E5234C1"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Khác: Theo yêu cầu của giảng viên </w:t>
      </w:r>
    </w:p>
    <w:p w14:paraId="42BEA741" w14:textId="77777777" w:rsidR="00A32E8E" w:rsidRPr="00EB2E4A" w:rsidRDefault="00A32E8E" w:rsidP="00A32E8E">
      <w:pPr>
        <w:spacing w:line="360" w:lineRule="auto"/>
        <w:ind w:right="120" w:firstLine="709"/>
        <w:jc w:val="both"/>
        <w:rPr>
          <w:rFonts w:eastAsia="Calibri"/>
          <w:b/>
          <w:sz w:val="26"/>
          <w:szCs w:val="26"/>
        </w:rPr>
      </w:pPr>
      <w:r w:rsidRPr="00EB2E4A">
        <w:rPr>
          <w:rFonts w:eastAsia="Calibri"/>
          <w:b/>
          <w:sz w:val="26"/>
          <w:szCs w:val="26"/>
        </w:rPr>
        <w:t>9. Tài liệu học tập:</w:t>
      </w:r>
    </w:p>
    <w:p w14:paraId="27234BF8"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b/>
          <w:spacing w:val="-6"/>
          <w:sz w:val="26"/>
          <w:szCs w:val="26"/>
        </w:rPr>
        <w:t>- Giáo trình chính</w:t>
      </w:r>
      <w:r w:rsidRPr="00EB2E4A">
        <w:rPr>
          <w:rFonts w:eastAsia="Calibri"/>
          <w:spacing w:val="-6"/>
          <w:sz w:val="26"/>
          <w:szCs w:val="26"/>
        </w:rPr>
        <w:t>:</w:t>
      </w:r>
    </w:p>
    <w:p w14:paraId="10263D64"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spacing w:val="4"/>
          <w:sz w:val="26"/>
          <w:szCs w:val="26"/>
          <w:lang w:val="pl-PL"/>
        </w:rPr>
        <w:t xml:space="preserve">(1) </w:t>
      </w:r>
      <w:r w:rsidRPr="00EB2E4A">
        <w:rPr>
          <w:rFonts w:eastAsia="Calibri"/>
          <w:color w:val="000000"/>
          <w:sz w:val="26"/>
          <w:szCs w:val="26"/>
          <w:lang w:val="nl-NL"/>
        </w:rPr>
        <w:t xml:space="preserve">Trường Đại học Luật Hà Nội (2016),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2), Nguyễn Viết Tý (chủ biên), Nxb. CAND, Hà Nội.</w:t>
      </w:r>
    </w:p>
    <w:p w14:paraId="260DE611"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spacing w:val="-6"/>
          <w:sz w:val="26"/>
          <w:szCs w:val="26"/>
        </w:rPr>
        <w:t xml:space="preserve">(2) </w:t>
      </w:r>
      <w:r w:rsidRPr="00EB2E4A">
        <w:rPr>
          <w:rFonts w:eastAsia="Calibri"/>
          <w:color w:val="000000"/>
          <w:sz w:val="26"/>
          <w:szCs w:val="26"/>
          <w:lang w:val="nl-NL"/>
        </w:rPr>
        <w:t xml:space="preserve">Bùi Ngọc Cường (chủ biên) (2018),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2), Nxb. Giáo dục,.</w:t>
      </w:r>
    </w:p>
    <w:p w14:paraId="7E3FF19D"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Tài liệu khác:</w:t>
      </w:r>
    </w:p>
    <w:p w14:paraId="76251343" w14:textId="77777777" w:rsidR="00A32E8E" w:rsidRPr="00EB2E4A" w:rsidRDefault="00A32E8E" w:rsidP="00A32E8E">
      <w:pPr>
        <w:spacing w:line="360" w:lineRule="auto"/>
        <w:ind w:firstLine="709"/>
        <w:jc w:val="both"/>
        <w:rPr>
          <w:rFonts w:eastAsia="Calibri"/>
          <w:b/>
          <w:sz w:val="26"/>
          <w:szCs w:val="26"/>
        </w:rPr>
      </w:pPr>
      <w:r w:rsidRPr="00EB2E4A">
        <w:rPr>
          <w:rFonts w:eastAsia="Calibri"/>
          <w:sz w:val="26"/>
          <w:szCs w:val="26"/>
        </w:rPr>
        <w:t>(3)</w:t>
      </w:r>
      <w:r w:rsidRPr="00EB2E4A">
        <w:rPr>
          <w:rFonts w:eastAsia="Calibri"/>
          <w:b/>
          <w:sz w:val="26"/>
          <w:szCs w:val="26"/>
        </w:rPr>
        <w:t xml:space="preserve"> </w:t>
      </w:r>
      <w:r w:rsidRPr="00EB2E4A">
        <w:rPr>
          <w:rFonts w:eastAsia="Calibri"/>
          <w:sz w:val="26"/>
          <w:szCs w:val="26"/>
          <w:lang w:val="nl-NL"/>
        </w:rPr>
        <w:t xml:space="preserve">Nguyễn Thị Dung (chủ biên), Vũ Phương Đông, Nguyễn Như Chính, Lê Hương Giang, Nguyễn Ngọc Anh, Vũ Hoà Như (2014), </w:t>
      </w:r>
      <w:r w:rsidRPr="00EB2E4A">
        <w:rPr>
          <w:rFonts w:eastAsia="Calibri"/>
          <w:i/>
          <w:sz w:val="26"/>
          <w:szCs w:val="26"/>
          <w:lang w:val="nl-NL"/>
        </w:rPr>
        <w:t xml:space="preserve">Hướng dẫn môn học luật thương mại, </w:t>
      </w:r>
      <w:r w:rsidRPr="00EB2E4A">
        <w:rPr>
          <w:rFonts w:eastAsia="Calibri"/>
          <w:sz w:val="26"/>
          <w:szCs w:val="26"/>
          <w:lang w:val="nl-NL"/>
        </w:rPr>
        <w:t>Tập 2,</w:t>
      </w:r>
      <w:r w:rsidRPr="00EB2E4A">
        <w:rPr>
          <w:rFonts w:eastAsia="Calibri"/>
          <w:i/>
          <w:sz w:val="26"/>
          <w:szCs w:val="26"/>
          <w:lang w:val="nl-NL"/>
        </w:rPr>
        <w:t xml:space="preserve"> </w:t>
      </w:r>
      <w:r w:rsidRPr="00EB2E4A">
        <w:rPr>
          <w:rFonts w:eastAsia="Calibri"/>
          <w:sz w:val="26"/>
          <w:szCs w:val="26"/>
          <w:lang w:val="nl-NL"/>
        </w:rPr>
        <w:t>Nxb. Lao động,</w:t>
      </w:r>
      <w:r w:rsidRPr="00EB2E4A">
        <w:rPr>
          <w:rFonts w:eastAsia="Calibri"/>
          <w:i/>
          <w:sz w:val="26"/>
          <w:szCs w:val="26"/>
          <w:lang w:val="nl-NL"/>
        </w:rPr>
        <w:t xml:space="preserve"> </w:t>
      </w:r>
      <w:r w:rsidRPr="00EB2E4A">
        <w:rPr>
          <w:rFonts w:eastAsia="Calibri"/>
          <w:sz w:val="26"/>
          <w:szCs w:val="26"/>
          <w:lang w:val="nl-NL"/>
        </w:rPr>
        <w:t>Hà Nội.</w:t>
      </w:r>
    </w:p>
    <w:p w14:paraId="0760DBAB" w14:textId="77777777" w:rsidR="00A32E8E" w:rsidRPr="00EB2E4A" w:rsidRDefault="00A32E8E" w:rsidP="00A32E8E">
      <w:pPr>
        <w:spacing w:line="360" w:lineRule="auto"/>
        <w:ind w:firstLine="709"/>
        <w:jc w:val="both"/>
        <w:rPr>
          <w:rFonts w:eastAsia="Calibri"/>
          <w:b/>
          <w:sz w:val="26"/>
          <w:szCs w:val="26"/>
        </w:rPr>
      </w:pPr>
      <w:r w:rsidRPr="00EB2E4A">
        <w:rPr>
          <w:rFonts w:eastAsia="Calibri"/>
          <w:color w:val="000000"/>
          <w:sz w:val="26"/>
          <w:szCs w:val="26"/>
          <w:lang w:val="nl-NL"/>
        </w:rPr>
        <w:t xml:space="preserve">(4) Nguyễn Thị Dung (chủ biên) (2008), </w:t>
      </w:r>
      <w:r w:rsidRPr="00EB2E4A">
        <w:rPr>
          <w:rFonts w:eastAsia="Calibri"/>
          <w:i/>
          <w:color w:val="000000"/>
          <w:sz w:val="26"/>
          <w:szCs w:val="26"/>
          <w:lang w:val="nl-NL"/>
        </w:rPr>
        <w:t>Pháp luật về hợp đồng trong thương mại và đầu tư - Những vấn đề pháp lí cơ bản,</w:t>
      </w:r>
      <w:r w:rsidRPr="00EB2E4A">
        <w:rPr>
          <w:rFonts w:eastAsia="Calibri"/>
          <w:color w:val="000000"/>
          <w:sz w:val="26"/>
          <w:szCs w:val="26"/>
          <w:lang w:val="nl-NL"/>
        </w:rPr>
        <w:t xml:space="preserve"> Nxb. CTQG, Hà Nội.</w:t>
      </w:r>
    </w:p>
    <w:p w14:paraId="29D7D902"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10. Tiêu chuẩn đánh giá sinh viên:</w:t>
      </w:r>
    </w:p>
    <w:p w14:paraId="58ACE9CE" w14:textId="77777777" w:rsidR="00A32E8E" w:rsidRPr="00EB2E4A" w:rsidRDefault="00A32E8E" w:rsidP="00A32E8E">
      <w:pPr>
        <w:spacing w:line="360" w:lineRule="auto"/>
        <w:ind w:firstLine="709"/>
        <w:jc w:val="both"/>
        <w:rPr>
          <w:rFonts w:eastAsia="Calibri"/>
          <w:b/>
          <w:i/>
          <w:sz w:val="26"/>
          <w:szCs w:val="26"/>
        </w:rPr>
      </w:pPr>
      <w:r w:rsidRPr="00EB2E4A">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A32E8E" w:rsidRPr="00EB2E4A" w14:paraId="2D3C84C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C9279FF"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1A5F16A3"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CF42D60"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4E7DA4A0"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1656B"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Ghi chú</w:t>
            </w:r>
          </w:p>
        </w:tc>
      </w:tr>
      <w:tr w:rsidR="00A32E8E" w:rsidRPr="00EB2E4A" w14:paraId="672DF648"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05BF7887"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1D7F9488"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Điểm đánh giá giảng viên:</w:t>
            </w:r>
            <w:r w:rsidRPr="00EB2E4A">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4271F5CE"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8EFB5DB"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05A1E" w14:textId="77777777" w:rsidR="00A32E8E" w:rsidRPr="00EB2E4A" w:rsidRDefault="00A32E8E" w:rsidP="00E0310C">
            <w:pPr>
              <w:snapToGrid w:val="0"/>
              <w:spacing w:after="200" w:line="320" w:lineRule="exact"/>
              <w:jc w:val="both"/>
              <w:rPr>
                <w:rFonts w:eastAsia="Calibri"/>
                <w:sz w:val="26"/>
                <w:szCs w:val="26"/>
                <w:lang w:val="pt-BR"/>
              </w:rPr>
            </w:pPr>
          </w:p>
        </w:tc>
      </w:tr>
      <w:tr w:rsidR="00A32E8E" w:rsidRPr="00EB2E4A" w14:paraId="0562246E"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694E09A3"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71D4981D"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03DC91F1" w14:textId="77777777" w:rsidR="00A32E8E" w:rsidRPr="00EB2E4A" w:rsidRDefault="00A32E8E" w:rsidP="00E0310C">
            <w:pPr>
              <w:snapToGrid w:val="0"/>
              <w:spacing w:after="200" w:line="320" w:lineRule="exact"/>
              <w:jc w:val="both"/>
              <w:rPr>
                <w:rFonts w:eastAsia="Calibri"/>
                <w:sz w:val="26"/>
                <w:szCs w:val="26"/>
                <w:lang w:val="vi-VN"/>
              </w:rPr>
            </w:pPr>
            <w:r w:rsidRPr="00EB2E4A">
              <w:rPr>
                <w:rFonts w:eastAsia="Calibri"/>
                <w:sz w:val="26"/>
                <w:szCs w:val="26"/>
              </w:rPr>
              <w:t xml:space="preserve">- 3 </w:t>
            </w:r>
            <w:r w:rsidRPr="00EB2E4A">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3FD77257"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A3864" w14:textId="77777777" w:rsidR="00A32E8E" w:rsidRPr="00EB2E4A" w:rsidRDefault="00A32E8E" w:rsidP="00E0310C">
            <w:pPr>
              <w:snapToGrid w:val="0"/>
              <w:spacing w:after="200" w:line="320" w:lineRule="exact"/>
              <w:jc w:val="both"/>
              <w:rPr>
                <w:rFonts w:eastAsia="Calibri"/>
                <w:sz w:val="26"/>
                <w:szCs w:val="26"/>
                <w:lang w:val="vi-VN"/>
              </w:rPr>
            </w:pPr>
          </w:p>
        </w:tc>
      </w:tr>
      <w:tr w:rsidR="00A32E8E" w:rsidRPr="00EB2E4A" w14:paraId="0A8743A0"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211C4A1C"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553C5D9"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Thi kết thúc học phần</w:t>
            </w:r>
          </w:p>
          <w:p w14:paraId="09DA0015" w14:textId="77777777" w:rsidR="00A32E8E" w:rsidRPr="00EB2E4A" w:rsidRDefault="00A32E8E" w:rsidP="00E0310C">
            <w:pPr>
              <w:snapToGrid w:val="0"/>
              <w:spacing w:after="200" w:line="320" w:lineRule="exact"/>
              <w:jc w:val="both"/>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0B41EED6" w14:textId="77777777" w:rsidR="00A32E8E" w:rsidRPr="00EB2E4A" w:rsidRDefault="00A32E8E" w:rsidP="00E0310C">
            <w:pPr>
              <w:snapToGrid w:val="0"/>
              <w:spacing w:after="200" w:line="320" w:lineRule="exact"/>
              <w:jc w:val="both"/>
              <w:rPr>
                <w:rFonts w:eastAsia="Calibri"/>
                <w:sz w:val="26"/>
                <w:szCs w:val="26"/>
                <w:lang w:val="vi-VN"/>
              </w:rPr>
            </w:pPr>
            <w:r w:rsidRPr="00EB2E4A">
              <w:rPr>
                <w:rFonts w:eastAsia="Calibri"/>
                <w:sz w:val="26"/>
                <w:szCs w:val="26"/>
                <w:lang w:val="pt-BR"/>
              </w:rPr>
              <w:t xml:space="preserve">- 01 </w:t>
            </w:r>
            <w:r w:rsidRPr="00EB2E4A">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7B744CF9"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9E65E"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w:t>
            </w:r>
            <w:r w:rsidRPr="00EB2E4A">
              <w:rPr>
                <w:rFonts w:eastAsia="Calibri"/>
                <w:sz w:val="26"/>
                <w:szCs w:val="26"/>
                <w:lang w:val="vi-VN"/>
              </w:rPr>
              <w:t>hi:</w:t>
            </w:r>
            <w:r w:rsidRPr="00EB2E4A">
              <w:rPr>
                <w:rFonts w:eastAsia="Calibri"/>
                <w:sz w:val="26"/>
                <w:szCs w:val="26"/>
                <w:lang w:val="pt-BR"/>
              </w:rPr>
              <w:t xml:space="preserve"> viết</w:t>
            </w:r>
          </w:p>
          <w:p w14:paraId="71C76C01"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Thời gian thi 90p</w:t>
            </w:r>
          </w:p>
        </w:tc>
      </w:tr>
    </w:tbl>
    <w:p w14:paraId="0239FBEA" w14:textId="77777777" w:rsidR="00A32E8E" w:rsidRPr="00EB2E4A" w:rsidRDefault="00A32E8E" w:rsidP="00A32E8E">
      <w:pPr>
        <w:spacing w:after="200" w:line="320" w:lineRule="exact"/>
        <w:ind w:firstLine="709"/>
        <w:jc w:val="both"/>
        <w:rPr>
          <w:rFonts w:eastAsia="Calibri"/>
          <w:b/>
          <w:i/>
          <w:sz w:val="26"/>
          <w:szCs w:val="26"/>
        </w:rPr>
      </w:pPr>
      <w:r w:rsidRPr="00EB2E4A">
        <w:rPr>
          <w:rFonts w:eastAsia="Calibri"/>
          <w:b/>
          <w:i/>
          <w:sz w:val="26"/>
          <w:szCs w:val="26"/>
        </w:rPr>
        <w:t>10.2. Cách tính điểm:</w:t>
      </w:r>
    </w:p>
    <w:p w14:paraId="0581E89F" w14:textId="77777777" w:rsidR="00A32E8E" w:rsidRPr="00EB2E4A" w:rsidRDefault="00A32E8E" w:rsidP="00A32E8E">
      <w:pPr>
        <w:spacing w:after="200" w:line="320" w:lineRule="exact"/>
        <w:ind w:firstLine="709"/>
        <w:jc w:val="both"/>
        <w:rPr>
          <w:rFonts w:eastAsia="Calibri"/>
          <w:sz w:val="26"/>
          <w:szCs w:val="26"/>
        </w:rPr>
      </w:pPr>
      <w:r w:rsidRPr="00EB2E4A">
        <w:rPr>
          <w:rFonts w:eastAsia="Calibri"/>
          <w:b/>
          <w:sz w:val="26"/>
          <w:szCs w:val="26"/>
        </w:rPr>
        <w:lastRenderedPageBreak/>
        <w:t>11. Thang điểm</w:t>
      </w:r>
      <w:r w:rsidRPr="00EB2E4A">
        <w:rPr>
          <w:rFonts w:eastAsia="Calibri"/>
          <w:sz w:val="26"/>
          <w:szCs w:val="26"/>
        </w:rPr>
        <w:t>: Theo qui chế tín chỉ</w:t>
      </w:r>
    </w:p>
    <w:p w14:paraId="63C5E079" w14:textId="77777777" w:rsidR="00A32E8E" w:rsidRPr="00EB2E4A" w:rsidRDefault="00A32E8E" w:rsidP="00A32E8E">
      <w:pPr>
        <w:spacing w:after="200" w:line="320" w:lineRule="exact"/>
        <w:ind w:firstLine="709"/>
        <w:jc w:val="both"/>
        <w:rPr>
          <w:rFonts w:eastAsia="Calibri"/>
          <w:b/>
          <w:sz w:val="26"/>
          <w:szCs w:val="26"/>
        </w:rPr>
      </w:pPr>
      <w:r w:rsidRPr="00EB2E4A">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9"/>
        <w:gridCol w:w="5147"/>
        <w:gridCol w:w="1129"/>
        <w:gridCol w:w="990"/>
        <w:gridCol w:w="912"/>
      </w:tblGrid>
      <w:tr w:rsidR="00A32E8E" w:rsidRPr="00EB2E4A" w14:paraId="22CF892C"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9416215"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C5C8BE9"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57019AD"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rPr>
              <w:t>LÝ THUYẾT</w:t>
            </w:r>
          </w:p>
          <w:p w14:paraId="5895C5E2" w14:textId="77777777" w:rsidR="00A32E8E" w:rsidRPr="00EB2E4A" w:rsidRDefault="00A32E8E"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04D5463F"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Thực hành</w:t>
            </w:r>
          </w:p>
          <w:p w14:paraId="04F49BE2" w14:textId="77777777" w:rsidR="00A32E8E" w:rsidRPr="00EB2E4A" w:rsidRDefault="00A32E8E"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370CDB09"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Kiểm tra</w:t>
            </w:r>
          </w:p>
          <w:p w14:paraId="033BA903"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(tiết)</w:t>
            </w:r>
          </w:p>
        </w:tc>
      </w:tr>
      <w:tr w:rsidR="00A32E8E" w:rsidRPr="00EB2E4A" w14:paraId="521CBAB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CE0F7E"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235093A" w14:textId="77777777" w:rsidR="00A32E8E" w:rsidRPr="00EB2E4A" w:rsidRDefault="00A32E8E" w:rsidP="00E0310C">
            <w:pPr>
              <w:widowControl w:val="0"/>
              <w:spacing w:line="320" w:lineRule="exact"/>
              <w:ind w:hanging="23"/>
              <w:jc w:val="both"/>
              <w:outlineLvl w:val="3"/>
              <w:rPr>
                <w:rFonts w:eastAsia="Calibri"/>
                <w:bCs/>
                <w:spacing w:val="-4"/>
                <w:kern w:val="32"/>
                <w:sz w:val="26"/>
                <w:szCs w:val="26"/>
                <w:lang w:val="pt-BR"/>
              </w:rPr>
            </w:pPr>
            <w:r w:rsidRPr="00EB2E4A">
              <w:rPr>
                <w:rFonts w:eastAsia="Calibri"/>
                <w:color w:val="000000"/>
                <w:kern w:val="32"/>
                <w:sz w:val="26"/>
                <w:szCs w:val="26"/>
                <w:lang w:val="nl-NL"/>
              </w:rPr>
              <w:t>Pháp luật về mua bán hàng hoá</w:t>
            </w:r>
          </w:p>
        </w:tc>
        <w:tc>
          <w:tcPr>
            <w:tcW w:w="600" w:type="pct"/>
            <w:tcBorders>
              <w:top w:val="single" w:sz="6" w:space="0" w:color="000000"/>
              <w:left w:val="single" w:sz="6" w:space="0" w:color="000000"/>
              <w:bottom w:val="single" w:sz="6" w:space="0" w:color="000000"/>
              <w:right w:val="single" w:sz="6" w:space="0" w:color="000000"/>
            </w:tcBorders>
            <w:vAlign w:val="center"/>
          </w:tcPr>
          <w:p w14:paraId="17AFAF3E"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9E2A7B4"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748777D"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4ED3F23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34FE0A"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13029882" w14:textId="77777777" w:rsidR="00A32E8E" w:rsidRPr="00EB2E4A" w:rsidRDefault="00A32E8E" w:rsidP="00E0310C">
            <w:pPr>
              <w:spacing w:after="200" w:line="320" w:lineRule="exact"/>
              <w:ind w:hanging="23"/>
              <w:jc w:val="both"/>
              <w:rPr>
                <w:rFonts w:eastAsia="Calibri"/>
                <w:bCs/>
                <w:sz w:val="26"/>
                <w:szCs w:val="26"/>
              </w:rPr>
            </w:pPr>
            <w:r w:rsidRPr="00EB2E4A">
              <w:rPr>
                <w:rFonts w:eastAsia="Calibri"/>
                <w:color w:val="000000"/>
                <w:sz w:val="26"/>
                <w:szCs w:val="26"/>
                <w:lang w:val="nl-NL"/>
              </w:rPr>
              <w:t>Những vấn đề chung về cung ứng dịch vụ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65A162A7"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B52A00B"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BD2BE1C"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25BF90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010599"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6408697" w14:textId="77777777" w:rsidR="00A32E8E" w:rsidRPr="00EB2E4A" w:rsidRDefault="00A32E8E" w:rsidP="00E0310C">
            <w:pPr>
              <w:spacing w:after="200" w:line="320" w:lineRule="exact"/>
              <w:ind w:hanging="23"/>
              <w:jc w:val="both"/>
              <w:rPr>
                <w:rFonts w:eastAsia="Calibri"/>
                <w:bCs/>
                <w:sz w:val="26"/>
                <w:szCs w:val="26"/>
              </w:rPr>
            </w:pPr>
            <w:r w:rsidRPr="00EB2E4A">
              <w:rPr>
                <w:rFonts w:eastAsia="Calibri"/>
                <w:bCs/>
                <w:color w:val="000000"/>
                <w:sz w:val="26"/>
                <w:szCs w:val="26"/>
                <w:lang w:val="nl-NL"/>
              </w:rPr>
              <w:t>Pháp luật về đại diện cho thương nhân và môi giới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147817B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E3183B1"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C960574"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237FE3E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D6E2D41"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36CB0608"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bCs/>
                <w:color w:val="000000"/>
                <w:spacing w:val="-6"/>
                <w:sz w:val="26"/>
                <w:szCs w:val="26"/>
                <w:lang w:val="nl-NL"/>
              </w:rPr>
              <w:t>Pháp luật về uỷ thác mua bán hàng hoá và đại lí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5B33EA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876FC5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7BB3227"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6D36952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C55DCD1"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050532F8" w14:textId="77777777" w:rsidR="00A32E8E" w:rsidRPr="00EB2E4A" w:rsidRDefault="00A32E8E" w:rsidP="00E0310C">
            <w:pPr>
              <w:widowControl w:val="0"/>
              <w:spacing w:line="320" w:lineRule="exact"/>
              <w:ind w:hanging="23"/>
              <w:jc w:val="both"/>
              <w:outlineLvl w:val="3"/>
              <w:rPr>
                <w:bCs/>
                <w:sz w:val="26"/>
                <w:szCs w:val="26"/>
                <w:lang w:val="nl-NL"/>
              </w:rPr>
            </w:pPr>
            <w:r w:rsidRPr="00EB2E4A">
              <w:rPr>
                <w:bCs/>
                <w:sz w:val="26"/>
                <w:szCs w:val="26"/>
                <w:lang w:val="nl-NL"/>
              </w:rPr>
              <w:t>Pháp luật về khuyến mại và quảng cáo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3380FD1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679CFD0"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A265FD1"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5244A49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04531A"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5AF50228" w14:textId="77777777" w:rsidR="00A32E8E" w:rsidRPr="00EB2E4A" w:rsidRDefault="00A32E8E" w:rsidP="00E0310C">
            <w:pPr>
              <w:keepNext/>
              <w:widowControl w:val="0"/>
              <w:spacing w:line="320" w:lineRule="exact"/>
              <w:ind w:hanging="23"/>
              <w:jc w:val="both"/>
              <w:outlineLvl w:val="0"/>
              <w:rPr>
                <w:color w:val="000000"/>
                <w:kern w:val="32"/>
                <w:sz w:val="26"/>
                <w:szCs w:val="26"/>
                <w:lang w:val="nl-NL"/>
              </w:rPr>
            </w:pPr>
            <w:bookmarkStart w:id="9" w:name="_Toc54683338"/>
            <w:bookmarkStart w:id="10" w:name="_Toc54685491"/>
            <w:bookmarkStart w:id="11" w:name="_Toc54706164"/>
            <w:bookmarkStart w:id="12" w:name="_Toc55547737"/>
            <w:r w:rsidRPr="00EB2E4A">
              <w:rPr>
                <w:color w:val="000000"/>
                <w:kern w:val="32"/>
                <w:sz w:val="26"/>
                <w:szCs w:val="26"/>
                <w:lang w:val="nl-NL"/>
              </w:rPr>
              <w:t>Pháp luật về dịch vụ logistics</w:t>
            </w:r>
            <w:bookmarkEnd w:id="9"/>
            <w:bookmarkEnd w:id="10"/>
            <w:bookmarkEnd w:id="11"/>
            <w:bookmarkEnd w:id="12"/>
          </w:p>
        </w:tc>
        <w:tc>
          <w:tcPr>
            <w:tcW w:w="600" w:type="pct"/>
            <w:tcBorders>
              <w:top w:val="single" w:sz="6" w:space="0" w:color="000000"/>
              <w:left w:val="single" w:sz="6" w:space="0" w:color="000000"/>
              <w:bottom w:val="single" w:sz="6" w:space="0" w:color="000000"/>
              <w:right w:val="single" w:sz="6" w:space="0" w:color="000000"/>
            </w:tcBorders>
            <w:vAlign w:val="center"/>
          </w:tcPr>
          <w:p w14:paraId="0460A016"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9EA2085"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5EE4E74"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4B08A2F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69FBDC"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2EFEEB4"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color w:val="000000"/>
                <w:sz w:val="26"/>
                <w:szCs w:val="26"/>
                <w:lang w:val="nl-NL"/>
              </w:rPr>
              <w:t>Pháp luật về đấu giá hàng hoá</w:t>
            </w:r>
          </w:p>
        </w:tc>
        <w:tc>
          <w:tcPr>
            <w:tcW w:w="600" w:type="pct"/>
            <w:tcBorders>
              <w:top w:val="single" w:sz="6" w:space="0" w:color="000000"/>
              <w:left w:val="single" w:sz="6" w:space="0" w:color="000000"/>
              <w:bottom w:val="single" w:sz="6" w:space="0" w:color="000000"/>
              <w:right w:val="single" w:sz="6" w:space="0" w:color="000000"/>
            </w:tcBorders>
            <w:vAlign w:val="center"/>
          </w:tcPr>
          <w:p w14:paraId="39A549AE"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5086D55"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F57168A"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40A6F3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60E13B"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10AD65CF" w14:textId="77777777" w:rsidR="00A32E8E" w:rsidRPr="00EB2E4A" w:rsidRDefault="00A32E8E" w:rsidP="00E0310C">
            <w:pPr>
              <w:keepNext/>
              <w:widowControl w:val="0"/>
              <w:spacing w:line="320" w:lineRule="exact"/>
              <w:ind w:hanging="23"/>
              <w:jc w:val="both"/>
              <w:outlineLvl w:val="0"/>
              <w:rPr>
                <w:color w:val="000000"/>
                <w:kern w:val="32"/>
                <w:sz w:val="26"/>
                <w:szCs w:val="26"/>
                <w:lang w:val="nl-NL"/>
              </w:rPr>
            </w:pPr>
            <w:bookmarkStart w:id="13" w:name="_Toc54683339"/>
            <w:bookmarkStart w:id="14" w:name="_Toc54685492"/>
            <w:bookmarkStart w:id="15" w:name="_Toc54706165"/>
            <w:bookmarkStart w:id="16" w:name="_Toc55547738"/>
            <w:r w:rsidRPr="00EB2E4A">
              <w:rPr>
                <w:color w:val="000000"/>
                <w:kern w:val="32"/>
                <w:sz w:val="26"/>
                <w:szCs w:val="26"/>
                <w:lang w:val="nl-NL"/>
              </w:rPr>
              <w:t>Pháp luật về đấu thầu hàng hoá, dịch vụ</w:t>
            </w:r>
            <w:bookmarkEnd w:id="13"/>
            <w:bookmarkEnd w:id="14"/>
            <w:bookmarkEnd w:id="15"/>
            <w:bookmarkEnd w:id="16"/>
          </w:p>
        </w:tc>
        <w:tc>
          <w:tcPr>
            <w:tcW w:w="600" w:type="pct"/>
            <w:tcBorders>
              <w:top w:val="single" w:sz="6" w:space="0" w:color="000000"/>
              <w:left w:val="single" w:sz="6" w:space="0" w:color="000000"/>
              <w:bottom w:val="single" w:sz="6" w:space="0" w:color="000000"/>
              <w:right w:val="single" w:sz="6" w:space="0" w:color="000000"/>
            </w:tcBorders>
            <w:vAlign w:val="center"/>
          </w:tcPr>
          <w:p w14:paraId="672773B7"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F8F123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EB9AC0E"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07B8BE3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F59CB40"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2D74584"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bCs/>
                <w:color w:val="000000"/>
                <w:sz w:val="26"/>
                <w:szCs w:val="26"/>
                <w:lang w:val="nl-NL"/>
              </w:rPr>
              <w:t>Pháp luật về một số hoạt động thương mại khác</w:t>
            </w:r>
          </w:p>
        </w:tc>
        <w:tc>
          <w:tcPr>
            <w:tcW w:w="600" w:type="pct"/>
            <w:tcBorders>
              <w:top w:val="single" w:sz="6" w:space="0" w:color="000000"/>
              <w:left w:val="single" w:sz="6" w:space="0" w:color="000000"/>
              <w:bottom w:val="single" w:sz="6" w:space="0" w:color="000000"/>
              <w:right w:val="single" w:sz="6" w:space="0" w:color="000000"/>
            </w:tcBorders>
            <w:vAlign w:val="center"/>
          </w:tcPr>
          <w:p w14:paraId="7792CF1D"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6207688"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67027EF"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772D53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65F4E8"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3715993" w14:textId="77777777" w:rsidR="00A32E8E" w:rsidRPr="00EB2E4A" w:rsidRDefault="00A32E8E" w:rsidP="00E0310C">
            <w:pPr>
              <w:widowControl w:val="0"/>
              <w:spacing w:line="320" w:lineRule="exact"/>
              <w:ind w:hanging="23"/>
              <w:jc w:val="both"/>
              <w:outlineLvl w:val="3"/>
              <w:rPr>
                <w:rFonts w:eastAsia="Calibri"/>
                <w:bCs/>
                <w:kern w:val="32"/>
                <w:sz w:val="26"/>
                <w:szCs w:val="26"/>
                <w:lang w:val="pl-PL"/>
              </w:rPr>
            </w:pPr>
            <w:r w:rsidRPr="00EB2E4A">
              <w:rPr>
                <w:rFonts w:eastAsia="Calibri"/>
                <w:bCs/>
                <w:color w:val="000000"/>
                <w:kern w:val="32"/>
                <w:sz w:val="26"/>
                <w:szCs w:val="26"/>
                <w:lang w:val="nl-NL"/>
              </w:rPr>
              <w:t>Chế tài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6E862874"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BCAD1FE"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EE6CDD3"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772A035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B6B9134"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58AE3E06" w14:textId="77777777" w:rsidR="00A32E8E" w:rsidRPr="00EB2E4A" w:rsidRDefault="00A32E8E" w:rsidP="00E0310C">
            <w:pPr>
              <w:widowControl w:val="0"/>
              <w:spacing w:after="200" w:line="320" w:lineRule="exact"/>
              <w:ind w:hanging="23"/>
              <w:jc w:val="both"/>
              <w:rPr>
                <w:rFonts w:eastAsia="Calibri"/>
                <w:bCs/>
                <w:color w:val="000000"/>
                <w:spacing w:val="-4"/>
                <w:sz w:val="26"/>
                <w:szCs w:val="26"/>
                <w:lang w:val="nl-NL"/>
              </w:rPr>
            </w:pPr>
            <w:r w:rsidRPr="00EB2E4A">
              <w:rPr>
                <w:rFonts w:eastAsia="Calibri"/>
                <w:bCs/>
                <w:color w:val="000000"/>
                <w:spacing w:val="-4"/>
                <w:sz w:val="26"/>
                <w:szCs w:val="26"/>
                <w:lang w:val="nl-NL"/>
              </w:rPr>
              <w:t>Những vấn đề chung về giải quyết tranh chấp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F8E469F"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037FE7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F2986EC"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7709B28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1CE451F"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013E7222" w14:textId="77777777" w:rsidR="00A32E8E" w:rsidRPr="00EB2E4A" w:rsidRDefault="00A32E8E" w:rsidP="00E0310C">
            <w:pPr>
              <w:widowControl w:val="0"/>
              <w:spacing w:after="200" w:line="320" w:lineRule="exact"/>
              <w:ind w:hanging="23"/>
              <w:jc w:val="both"/>
              <w:rPr>
                <w:rFonts w:eastAsia="Calibri"/>
                <w:bCs/>
                <w:color w:val="000000"/>
                <w:spacing w:val="-4"/>
                <w:sz w:val="26"/>
                <w:szCs w:val="26"/>
                <w:lang w:val="nl-NL"/>
              </w:rPr>
            </w:pPr>
            <w:r w:rsidRPr="00EB2E4A">
              <w:rPr>
                <w:rFonts w:eastAsia="Calibri"/>
                <w:color w:val="000000"/>
                <w:sz w:val="26"/>
                <w:szCs w:val="26"/>
                <w:lang w:val="nl-NL"/>
              </w:rPr>
              <w:t>Thủ tục giải quyết tranh chấp thương mại bằng trọng tài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53AD3AD9"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7B76F06"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132B1678"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091BCB0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A1333C5" w14:textId="77777777" w:rsidR="00A32E8E" w:rsidRPr="00EB2E4A" w:rsidRDefault="00A32E8E" w:rsidP="00E0310C">
            <w:pPr>
              <w:spacing w:after="200" w:line="320" w:lineRule="exact"/>
              <w:ind w:firstLine="709"/>
              <w:jc w:val="center"/>
              <w:rPr>
                <w:rFonts w:eastAsia="Calibri"/>
                <w:sz w:val="26"/>
                <w:szCs w:val="26"/>
              </w:rPr>
            </w:pPr>
            <w:r w:rsidRPr="00EB2E4A">
              <w:rPr>
                <w:rFonts w:eastAsia="Calibri"/>
                <w:b/>
                <w:bCs/>
                <w:sz w:val="26"/>
                <w:szCs w:val="26"/>
              </w:rPr>
              <w:t>Tổng cộng:</w:t>
            </w:r>
            <w:r w:rsidRPr="00EB2E4A">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DB5EC19"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272F6BA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9</w:t>
            </w:r>
          </w:p>
        </w:tc>
        <w:tc>
          <w:tcPr>
            <w:tcW w:w="485" w:type="pct"/>
            <w:tcBorders>
              <w:top w:val="single" w:sz="6" w:space="0" w:color="000000"/>
              <w:left w:val="single" w:sz="6" w:space="0" w:color="000000"/>
              <w:bottom w:val="single" w:sz="6" w:space="0" w:color="000000"/>
              <w:right w:val="single" w:sz="6" w:space="0" w:color="000000"/>
            </w:tcBorders>
          </w:tcPr>
          <w:p w14:paraId="6140AC38"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r>
    </w:tbl>
    <w:p w14:paraId="0A4931A7" w14:textId="77777777" w:rsidR="00A32E8E" w:rsidRPr="00EB2E4A" w:rsidRDefault="00A32E8E" w:rsidP="00A32E8E">
      <w:pPr>
        <w:spacing w:after="200" w:line="320" w:lineRule="exact"/>
        <w:ind w:firstLine="709"/>
        <w:jc w:val="both"/>
        <w:rPr>
          <w:rFonts w:eastAsia="Calibri"/>
          <w:b/>
          <w:sz w:val="26"/>
          <w:szCs w:val="26"/>
        </w:rPr>
      </w:pPr>
    </w:p>
    <w:p w14:paraId="3502802D" w14:textId="77777777" w:rsidR="00A32E8E" w:rsidRPr="00EB2E4A" w:rsidRDefault="00A32E8E" w:rsidP="00A32E8E">
      <w:pPr>
        <w:spacing w:after="200" w:line="320" w:lineRule="exact"/>
        <w:ind w:firstLine="709"/>
        <w:jc w:val="both"/>
        <w:rPr>
          <w:rFonts w:eastAsia="Calibri"/>
          <w:b/>
          <w:sz w:val="26"/>
          <w:szCs w:val="26"/>
        </w:rPr>
      </w:pPr>
      <w:r>
        <w:rPr>
          <w:rFonts w:eastAsia="Calibri"/>
          <w:b/>
          <w:sz w:val="26"/>
          <w:szCs w:val="26"/>
        </w:rPr>
        <w:br w:type="page"/>
      </w:r>
      <w:r w:rsidRPr="00EB2E4A">
        <w:rPr>
          <w:rFonts w:eastAsia="Calibri"/>
          <w:b/>
          <w:sz w:val="26"/>
          <w:szCs w:val="26"/>
        </w:rPr>
        <w:lastRenderedPageBreak/>
        <w:t>13. Hình thức và nội dung từng tuần:</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135"/>
        <w:gridCol w:w="850"/>
        <w:gridCol w:w="3260"/>
        <w:gridCol w:w="851"/>
        <w:gridCol w:w="851"/>
      </w:tblGrid>
      <w:tr w:rsidR="00A32E8E" w:rsidRPr="00EB2E4A" w14:paraId="35AABC77" w14:textId="77777777" w:rsidTr="00E0310C">
        <w:trPr>
          <w:gridAfter w:val="1"/>
          <w:wAfter w:w="851" w:type="dxa"/>
          <w:trHeight w:val="911"/>
        </w:trPr>
        <w:tc>
          <w:tcPr>
            <w:tcW w:w="1260" w:type="dxa"/>
            <w:vAlign w:val="center"/>
          </w:tcPr>
          <w:p w14:paraId="3BFC1424"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Hình thức TC dạy học</w:t>
            </w:r>
          </w:p>
        </w:tc>
        <w:tc>
          <w:tcPr>
            <w:tcW w:w="3135" w:type="dxa"/>
            <w:vAlign w:val="center"/>
          </w:tcPr>
          <w:p w14:paraId="509D8218"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Nội dung</w:t>
            </w:r>
          </w:p>
        </w:tc>
        <w:tc>
          <w:tcPr>
            <w:tcW w:w="850" w:type="dxa"/>
            <w:vAlign w:val="center"/>
          </w:tcPr>
          <w:p w14:paraId="4594A477"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Thời gian</w:t>
            </w:r>
          </w:p>
          <w:p w14:paraId="72764996"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(tiết)</w:t>
            </w:r>
          </w:p>
        </w:tc>
        <w:tc>
          <w:tcPr>
            <w:tcW w:w="3260" w:type="dxa"/>
            <w:vAlign w:val="center"/>
          </w:tcPr>
          <w:p w14:paraId="3EF1EFF6"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Yêu cầu SV chuẩn bị và địa chỉ tư liệu</w:t>
            </w:r>
          </w:p>
        </w:tc>
        <w:tc>
          <w:tcPr>
            <w:tcW w:w="851" w:type="dxa"/>
            <w:vAlign w:val="center"/>
          </w:tcPr>
          <w:p w14:paraId="628F7C91"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Ghi chú</w:t>
            </w:r>
          </w:p>
        </w:tc>
      </w:tr>
      <w:tr w:rsidR="00A32E8E" w:rsidRPr="00EB2E4A" w14:paraId="6A99D8FD" w14:textId="77777777" w:rsidTr="00E0310C">
        <w:trPr>
          <w:gridAfter w:val="1"/>
          <w:wAfter w:w="851" w:type="dxa"/>
          <w:trHeight w:val="332"/>
        </w:trPr>
        <w:tc>
          <w:tcPr>
            <w:tcW w:w="1260" w:type="dxa"/>
            <w:shd w:val="clear" w:color="auto" w:fill="F2F2F2"/>
            <w:vAlign w:val="center"/>
          </w:tcPr>
          <w:p w14:paraId="720CE962" w14:textId="77777777" w:rsidR="00A32E8E" w:rsidRPr="00EB2E4A" w:rsidRDefault="00A32E8E" w:rsidP="00E0310C">
            <w:pPr>
              <w:snapToGrid w:val="0"/>
              <w:spacing w:after="200" w:line="320" w:lineRule="exact"/>
              <w:jc w:val="both"/>
              <w:rPr>
                <w:rFonts w:eastAsia="Calibri"/>
                <w:b/>
                <w:sz w:val="26"/>
                <w:szCs w:val="26"/>
              </w:rPr>
            </w:pPr>
            <w:r w:rsidRPr="00EB2E4A">
              <w:rPr>
                <w:rFonts w:eastAsia="Calibri"/>
                <w:b/>
                <w:sz w:val="26"/>
                <w:szCs w:val="26"/>
              </w:rPr>
              <w:t>Tuần 1</w:t>
            </w:r>
          </w:p>
        </w:tc>
        <w:tc>
          <w:tcPr>
            <w:tcW w:w="3135" w:type="dxa"/>
            <w:shd w:val="clear" w:color="auto" w:fill="F2F2F2"/>
            <w:vAlign w:val="center"/>
          </w:tcPr>
          <w:p w14:paraId="746251BB"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AE659F5"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vAlign w:val="center"/>
          </w:tcPr>
          <w:p w14:paraId="721602EA" w14:textId="77777777" w:rsidR="00A32E8E" w:rsidRPr="00EB2E4A" w:rsidRDefault="00A32E8E"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517AAF09"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3CC7C445" w14:textId="77777777" w:rsidTr="00E0310C">
        <w:trPr>
          <w:gridAfter w:val="1"/>
          <w:wAfter w:w="851" w:type="dxa"/>
        </w:trPr>
        <w:tc>
          <w:tcPr>
            <w:tcW w:w="1260" w:type="dxa"/>
            <w:vAlign w:val="center"/>
          </w:tcPr>
          <w:p w14:paraId="2B26514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7808014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Giới thiệu khái quát về mua bán hàng hoá.</w:t>
            </w:r>
          </w:p>
          <w:p w14:paraId="6626ED3E"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Giới thiệu khái niệm, đặc điểm hợp đồng mua bán hàng hoá.</w:t>
            </w:r>
          </w:p>
          <w:p w14:paraId="7E68508A"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Giới thiệu những nội dung pháp lí chủ yếu về giao kết và thực hiện hợp đồng mua bán hàng hoá.</w:t>
            </w:r>
          </w:p>
          <w:p w14:paraId="02E6C95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bCs/>
                <w:color w:val="000000"/>
                <w:sz w:val="26"/>
                <w:szCs w:val="26"/>
                <w:lang w:val="nl-NL"/>
              </w:rPr>
              <w:t>- H</w:t>
            </w:r>
            <w:r w:rsidRPr="00EB2E4A">
              <w:rPr>
                <w:rFonts w:eastAsia="Calibri"/>
                <w:color w:val="000000"/>
                <w:sz w:val="26"/>
                <w:szCs w:val="26"/>
                <w:lang w:val="nl-NL"/>
              </w:rPr>
              <w:t>iệu lực của hợp đồng mua bán hàng hoá.</w:t>
            </w:r>
          </w:p>
        </w:tc>
        <w:tc>
          <w:tcPr>
            <w:tcW w:w="850" w:type="dxa"/>
            <w:vAlign w:val="center"/>
          </w:tcPr>
          <w:p w14:paraId="6AC7480D"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7A240A11" w14:textId="77777777" w:rsidR="00A32E8E" w:rsidRPr="00EB2E4A" w:rsidRDefault="00A32E8E" w:rsidP="00E0310C">
            <w:pPr>
              <w:widowControl w:val="0"/>
              <w:tabs>
                <w:tab w:val="num" w:pos="780"/>
              </w:tabs>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53A31BF2" w14:textId="77777777" w:rsidR="00A32E8E" w:rsidRPr="00EB2E4A" w:rsidRDefault="00A32E8E" w:rsidP="00E0310C">
            <w:pPr>
              <w:widowControl w:val="0"/>
              <w:tabs>
                <w:tab w:val="num" w:pos="780"/>
              </w:tabs>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Chương IX </w:t>
            </w:r>
            <w:r w:rsidRPr="00EB2E4A">
              <w:rPr>
                <w:rFonts w:eastAsia="Calibri"/>
                <w:color w:val="000000"/>
                <w:sz w:val="26"/>
                <w:szCs w:val="26"/>
                <w:lang w:val="nl-NL"/>
              </w:rPr>
              <w:t>Giáo trình luật thương mại (tập 2),</w:t>
            </w:r>
            <w:r w:rsidRPr="00EB2E4A">
              <w:rPr>
                <w:rFonts w:eastAsia="Calibri"/>
                <w:bCs/>
                <w:color w:val="000000"/>
                <w:sz w:val="26"/>
                <w:szCs w:val="26"/>
                <w:lang w:val="nl-NL"/>
              </w:rPr>
              <w:t xml:space="preserve"> Trường Đại học Luật Hà Nội</w:t>
            </w:r>
            <w:r w:rsidRPr="00EB2E4A">
              <w:rPr>
                <w:rFonts w:eastAsia="Calibri"/>
                <w:color w:val="000000"/>
                <w:sz w:val="26"/>
                <w:szCs w:val="26"/>
                <w:lang w:val="nl-NL"/>
              </w:rPr>
              <w:t xml:space="preserve">, Nxb. CAND, Hà Nội, 2016, </w:t>
            </w:r>
          </w:p>
          <w:p w14:paraId="3373F0C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Mục 1, mục 2 Chương 2 Luật thương mại năm 2005 (về mua bán hàng hoá).</w:t>
            </w:r>
          </w:p>
          <w:p w14:paraId="01E9B2CE"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Bộ luật dân sự năm 2015 (Phần nghĩa vụ và hợp đồng)</w:t>
            </w:r>
          </w:p>
          <w:p w14:paraId="7D7D4380" w14:textId="77777777" w:rsidR="00A32E8E" w:rsidRPr="00EB2E4A" w:rsidRDefault="00A32E8E" w:rsidP="00E0310C">
            <w:pPr>
              <w:snapToGrid w:val="0"/>
              <w:spacing w:after="200" w:line="320" w:lineRule="exact"/>
              <w:jc w:val="both"/>
              <w:rPr>
                <w:rFonts w:eastAsia="Calibri"/>
                <w:sz w:val="26"/>
                <w:szCs w:val="26"/>
              </w:rPr>
            </w:pPr>
          </w:p>
        </w:tc>
        <w:tc>
          <w:tcPr>
            <w:tcW w:w="851" w:type="dxa"/>
          </w:tcPr>
          <w:p w14:paraId="49938E52"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64516EC5" w14:textId="77777777" w:rsidTr="00E0310C">
        <w:trPr>
          <w:gridAfter w:val="1"/>
          <w:wAfter w:w="851" w:type="dxa"/>
        </w:trPr>
        <w:tc>
          <w:tcPr>
            <w:tcW w:w="1260" w:type="dxa"/>
            <w:vAlign w:val="center"/>
          </w:tcPr>
          <w:p w14:paraId="56C154C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1DEE5C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6F21208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4EA1889" w14:textId="77777777" w:rsidR="00A32E8E" w:rsidRPr="00EB2E4A" w:rsidRDefault="00A32E8E" w:rsidP="00E0310C">
            <w:pPr>
              <w:spacing w:after="200" w:line="320" w:lineRule="exact"/>
              <w:jc w:val="both"/>
              <w:rPr>
                <w:rFonts w:eastAsia="Calibri"/>
                <w:sz w:val="26"/>
                <w:szCs w:val="26"/>
              </w:rPr>
            </w:pPr>
          </w:p>
        </w:tc>
        <w:tc>
          <w:tcPr>
            <w:tcW w:w="851" w:type="dxa"/>
          </w:tcPr>
          <w:p w14:paraId="03BC27D9" w14:textId="77777777" w:rsidR="00A32E8E" w:rsidRPr="00EB2E4A" w:rsidRDefault="00A32E8E" w:rsidP="00E0310C">
            <w:pPr>
              <w:spacing w:after="200" w:line="320" w:lineRule="exact"/>
              <w:jc w:val="both"/>
              <w:rPr>
                <w:rFonts w:eastAsia="Calibri"/>
                <w:sz w:val="26"/>
                <w:szCs w:val="26"/>
              </w:rPr>
            </w:pPr>
          </w:p>
        </w:tc>
      </w:tr>
      <w:tr w:rsidR="00A32E8E" w:rsidRPr="00EB2E4A" w14:paraId="5D210D1F" w14:textId="77777777" w:rsidTr="00E0310C">
        <w:trPr>
          <w:gridAfter w:val="1"/>
          <w:wAfter w:w="851" w:type="dxa"/>
        </w:trPr>
        <w:tc>
          <w:tcPr>
            <w:tcW w:w="1260" w:type="dxa"/>
            <w:vAlign w:val="center"/>
          </w:tcPr>
          <w:p w14:paraId="23136B9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B13222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6812D32A"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53BE2A7"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5572E5D3" w14:textId="77777777" w:rsidR="00A32E8E" w:rsidRPr="00EB2E4A" w:rsidRDefault="00A32E8E" w:rsidP="00E0310C">
            <w:pPr>
              <w:spacing w:after="200" w:line="320" w:lineRule="exact"/>
              <w:jc w:val="both"/>
              <w:rPr>
                <w:rFonts w:eastAsia="Calibri"/>
                <w:sz w:val="26"/>
                <w:szCs w:val="26"/>
              </w:rPr>
            </w:pPr>
          </w:p>
        </w:tc>
        <w:tc>
          <w:tcPr>
            <w:tcW w:w="851" w:type="dxa"/>
          </w:tcPr>
          <w:p w14:paraId="33E7C298" w14:textId="77777777" w:rsidR="00A32E8E" w:rsidRPr="00EB2E4A" w:rsidRDefault="00A32E8E" w:rsidP="00E0310C">
            <w:pPr>
              <w:spacing w:after="200" w:line="320" w:lineRule="exact"/>
              <w:jc w:val="both"/>
              <w:rPr>
                <w:rFonts w:eastAsia="Calibri"/>
                <w:sz w:val="26"/>
                <w:szCs w:val="26"/>
              </w:rPr>
            </w:pPr>
          </w:p>
        </w:tc>
      </w:tr>
      <w:tr w:rsidR="00A32E8E" w:rsidRPr="00EB2E4A" w14:paraId="3FC23FFB" w14:textId="77777777" w:rsidTr="00E0310C">
        <w:trPr>
          <w:gridAfter w:val="1"/>
          <w:wAfter w:w="851" w:type="dxa"/>
        </w:trPr>
        <w:tc>
          <w:tcPr>
            <w:tcW w:w="1260" w:type="dxa"/>
            <w:shd w:val="clear" w:color="auto" w:fill="F2F2F2"/>
            <w:vAlign w:val="center"/>
          </w:tcPr>
          <w:p w14:paraId="5801382D" w14:textId="77777777" w:rsidR="00A32E8E" w:rsidRPr="00EB2E4A" w:rsidRDefault="00A32E8E" w:rsidP="00E0310C">
            <w:pPr>
              <w:snapToGrid w:val="0"/>
              <w:spacing w:after="200" w:line="320" w:lineRule="exact"/>
              <w:jc w:val="both"/>
              <w:rPr>
                <w:rFonts w:eastAsia="Calibri"/>
                <w:b/>
                <w:sz w:val="26"/>
                <w:szCs w:val="26"/>
              </w:rPr>
            </w:pPr>
            <w:r w:rsidRPr="00EB2E4A">
              <w:rPr>
                <w:rFonts w:eastAsia="Calibri"/>
                <w:b/>
                <w:sz w:val="26"/>
                <w:szCs w:val="26"/>
              </w:rPr>
              <w:t>Tuần 2</w:t>
            </w:r>
          </w:p>
        </w:tc>
        <w:tc>
          <w:tcPr>
            <w:tcW w:w="3135" w:type="dxa"/>
            <w:shd w:val="clear" w:color="auto" w:fill="F2F2F2"/>
            <w:vAlign w:val="center"/>
          </w:tcPr>
          <w:p w14:paraId="41D4EEFD"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0E1352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vAlign w:val="center"/>
          </w:tcPr>
          <w:p w14:paraId="7AC1F44F" w14:textId="77777777" w:rsidR="00A32E8E" w:rsidRPr="00EB2E4A" w:rsidRDefault="00A32E8E"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7DC6694A"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52E70F1C" w14:textId="77777777" w:rsidTr="00E0310C">
        <w:trPr>
          <w:gridAfter w:val="1"/>
          <w:wAfter w:w="851" w:type="dxa"/>
        </w:trPr>
        <w:tc>
          <w:tcPr>
            <w:tcW w:w="1260" w:type="dxa"/>
            <w:vAlign w:val="center"/>
          </w:tcPr>
          <w:p w14:paraId="1A1D6304"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vAlign w:val="center"/>
          </w:tcPr>
          <w:p w14:paraId="746C5A54"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về dịch vụ, dịch vụ thương mại; các loại dịch vụ thương mại (trung gian thương mại, xúc tiến thương mại...).</w:t>
            </w:r>
          </w:p>
          <w:p w14:paraId="7BD24C7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dịch vụ thương mại theo Luật thương mại năm 2005 và các văn bản liên quan.</w:t>
            </w:r>
          </w:p>
          <w:p w14:paraId="4DCC4620"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0AB0B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2CF15B18" w14:textId="77777777" w:rsidR="00A32E8E" w:rsidRPr="00EB2E4A" w:rsidRDefault="00A32E8E" w:rsidP="00E0310C">
            <w:pPr>
              <w:widowControl w:val="0"/>
              <w:tabs>
                <w:tab w:val="num" w:pos="780"/>
              </w:tabs>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42407F76" w14:textId="77777777" w:rsidR="00A32E8E" w:rsidRPr="00EB2E4A" w:rsidRDefault="00A32E8E" w:rsidP="00E0310C">
            <w:pPr>
              <w:widowControl w:val="0"/>
              <w:tabs>
                <w:tab w:val="num" w:pos="780"/>
              </w:tabs>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thương mại năm 2005.</w:t>
            </w:r>
          </w:p>
          <w:p w14:paraId="3F66A03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VII Giáo trình luật </w:t>
            </w:r>
            <w:r w:rsidRPr="00EB2E4A">
              <w:rPr>
                <w:rFonts w:eastAsia="Calibri"/>
                <w:color w:val="000000"/>
                <w:spacing w:val="-6"/>
                <w:sz w:val="26"/>
                <w:szCs w:val="26"/>
                <w:lang w:val="nl-NL"/>
              </w:rPr>
              <w:t xml:space="preserve">thương mại (tập 2), Bùi Ngọc </w:t>
            </w:r>
            <w:r w:rsidRPr="00EB2E4A">
              <w:rPr>
                <w:rFonts w:eastAsia="Calibri"/>
                <w:color w:val="000000"/>
                <w:sz w:val="26"/>
                <w:szCs w:val="26"/>
                <w:lang w:val="nl-NL"/>
              </w:rPr>
              <w:t>Cường (chủ biên), Nxb. Giáo dục, Hà Nội, 2018, tr. 35 - 58.</w:t>
            </w:r>
          </w:p>
          <w:p w14:paraId="5F1E4436" w14:textId="77777777" w:rsidR="00A32E8E" w:rsidRPr="00EB2E4A" w:rsidRDefault="00A32E8E" w:rsidP="00E0310C">
            <w:pPr>
              <w:spacing w:after="200" w:line="320" w:lineRule="exact"/>
              <w:jc w:val="both"/>
              <w:rPr>
                <w:rFonts w:eastAsia="Calibri"/>
                <w:sz w:val="26"/>
                <w:szCs w:val="26"/>
              </w:rPr>
            </w:pPr>
            <w:r w:rsidRPr="00EB2E4A">
              <w:rPr>
                <w:rFonts w:eastAsia="Calibri"/>
                <w:i/>
                <w:color w:val="000000"/>
                <w:sz w:val="26"/>
                <w:szCs w:val="26"/>
                <w:lang w:val="nl-NL"/>
              </w:rPr>
              <w:t xml:space="preserve">- </w:t>
            </w:r>
            <w:r w:rsidRPr="00EB2E4A">
              <w:rPr>
                <w:rFonts w:eastAsia="Calibri"/>
                <w:color w:val="000000"/>
                <w:sz w:val="26"/>
                <w:szCs w:val="26"/>
                <w:lang w:val="nl-NL"/>
              </w:rPr>
              <w:t>Hỏi và đáp luật thương mại, Nguyễn Thị Dung (chủ biên), Nxb. Chính trị-hành chính, Hà Nội, 2011.</w:t>
            </w:r>
          </w:p>
        </w:tc>
        <w:tc>
          <w:tcPr>
            <w:tcW w:w="851" w:type="dxa"/>
          </w:tcPr>
          <w:p w14:paraId="272BB5B8" w14:textId="77777777" w:rsidR="00A32E8E" w:rsidRPr="00EB2E4A" w:rsidRDefault="00A32E8E" w:rsidP="00E0310C">
            <w:pPr>
              <w:spacing w:after="200" w:line="320" w:lineRule="exact"/>
              <w:jc w:val="both"/>
              <w:rPr>
                <w:rFonts w:eastAsia="Calibri"/>
                <w:sz w:val="26"/>
                <w:szCs w:val="26"/>
              </w:rPr>
            </w:pPr>
          </w:p>
        </w:tc>
      </w:tr>
      <w:tr w:rsidR="00A32E8E" w:rsidRPr="00EB2E4A" w14:paraId="205D6F52" w14:textId="77777777" w:rsidTr="00E0310C">
        <w:trPr>
          <w:gridAfter w:val="1"/>
          <w:wAfter w:w="851" w:type="dxa"/>
        </w:trPr>
        <w:tc>
          <w:tcPr>
            <w:tcW w:w="1260" w:type="dxa"/>
            <w:vAlign w:val="center"/>
          </w:tcPr>
          <w:p w14:paraId="053B9904"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A69DAE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29FF054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377AC505" w14:textId="77777777" w:rsidR="00A32E8E" w:rsidRPr="00EB2E4A" w:rsidRDefault="00A32E8E" w:rsidP="00E0310C">
            <w:pPr>
              <w:spacing w:after="200" w:line="320" w:lineRule="exact"/>
              <w:jc w:val="both"/>
              <w:rPr>
                <w:rFonts w:eastAsia="Calibri"/>
                <w:sz w:val="26"/>
                <w:szCs w:val="26"/>
              </w:rPr>
            </w:pPr>
          </w:p>
        </w:tc>
        <w:tc>
          <w:tcPr>
            <w:tcW w:w="851" w:type="dxa"/>
          </w:tcPr>
          <w:p w14:paraId="7BE5222F" w14:textId="77777777" w:rsidR="00A32E8E" w:rsidRPr="00EB2E4A" w:rsidRDefault="00A32E8E" w:rsidP="00E0310C">
            <w:pPr>
              <w:spacing w:after="200" w:line="320" w:lineRule="exact"/>
              <w:jc w:val="both"/>
              <w:rPr>
                <w:rFonts w:eastAsia="Calibri"/>
                <w:sz w:val="26"/>
                <w:szCs w:val="26"/>
              </w:rPr>
            </w:pPr>
          </w:p>
        </w:tc>
      </w:tr>
      <w:tr w:rsidR="00A32E8E" w:rsidRPr="00EB2E4A" w14:paraId="1BA3A915" w14:textId="77777777" w:rsidTr="00E0310C">
        <w:trPr>
          <w:gridAfter w:val="1"/>
          <w:wAfter w:w="851" w:type="dxa"/>
        </w:trPr>
        <w:tc>
          <w:tcPr>
            <w:tcW w:w="1260" w:type="dxa"/>
            <w:vAlign w:val="center"/>
          </w:tcPr>
          <w:p w14:paraId="3B84553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EC5C9D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Đánh giá</w:t>
            </w:r>
          </w:p>
        </w:tc>
        <w:tc>
          <w:tcPr>
            <w:tcW w:w="3135" w:type="dxa"/>
            <w:vAlign w:val="center"/>
          </w:tcPr>
          <w:p w14:paraId="64DD130C"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10309A50"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339CB891" w14:textId="77777777" w:rsidR="00A32E8E" w:rsidRPr="00EB2E4A" w:rsidRDefault="00A32E8E" w:rsidP="00E0310C">
            <w:pPr>
              <w:spacing w:after="200" w:line="320" w:lineRule="exact"/>
              <w:jc w:val="both"/>
              <w:rPr>
                <w:rFonts w:eastAsia="Calibri"/>
                <w:sz w:val="26"/>
                <w:szCs w:val="26"/>
              </w:rPr>
            </w:pPr>
          </w:p>
        </w:tc>
        <w:tc>
          <w:tcPr>
            <w:tcW w:w="851" w:type="dxa"/>
          </w:tcPr>
          <w:p w14:paraId="1E6173C9" w14:textId="77777777" w:rsidR="00A32E8E" w:rsidRPr="00EB2E4A" w:rsidRDefault="00A32E8E" w:rsidP="00E0310C">
            <w:pPr>
              <w:spacing w:after="200" w:line="320" w:lineRule="exact"/>
              <w:jc w:val="both"/>
              <w:rPr>
                <w:rFonts w:eastAsia="Calibri"/>
                <w:sz w:val="26"/>
                <w:szCs w:val="26"/>
              </w:rPr>
            </w:pPr>
          </w:p>
        </w:tc>
      </w:tr>
      <w:tr w:rsidR="00A32E8E" w:rsidRPr="00EB2E4A" w14:paraId="30EE0FDF" w14:textId="77777777" w:rsidTr="00E0310C">
        <w:trPr>
          <w:gridAfter w:val="1"/>
          <w:wAfter w:w="851" w:type="dxa"/>
        </w:trPr>
        <w:tc>
          <w:tcPr>
            <w:tcW w:w="1260" w:type="dxa"/>
            <w:shd w:val="clear" w:color="auto" w:fill="F2F2F2"/>
            <w:vAlign w:val="center"/>
          </w:tcPr>
          <w:p w14:paraId="709A53E8"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lastRenderedPageBreak/>
              <w:t>Tuần 3</w:t>
            </w:r>
          </w:p>
        </w:tc>
        <w:tc>
          <w:tcPr>
            <w:tcW w:w="3135" w:type="dxa"/>
            <w:shd w:val="clear" w:color="auto" w:fill="F2F2F2"/>
            <w:vAlign w:val="center"/>
          </w:tcPr>
          <w:p w14:paraId="6B91DDD8"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55F89D54"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3DB8951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6D3BF9E1" w14:textId="77777777" w:rsidR="00A32E8E" w:rsidRPr="00EB2E4A" w:rsidRDefault="00A32E8E" w:rsidP="00E0310C">
            <w:pPr>
              <w:spacing w:after="200" w:line="320" w:lineRule="exact"/>
              <w:jc w:val="both"/>
              <w:rPr>
                <w:rFonts w:eastAsia="Calibri"/>
                <w:b/>
                <w:sz w:val="26"/>
                <w:szCs w:val="26"/>
              </w:rPr>
            </w:pPr>
          </w:p>
        </w:tc>
      </w:tr>
      <w:tr w:rsidR="00A32E8E" w:rsidRPr="00EB2E4A" w14:paraId="086F5BB2" w14:textId="77777777" w:rsidTr="00E0310C">
        <w:trPr>
          <w:gridAfter w:val="1"/>
          <w:wAfter w:w="851" w:type="dxa"/>
        </w:trPr>
        <w:tc>
          <w:tcPr>
            <w:tcW w:w="1260" w:type="dxa"/>
            <w:vAlign w:val="center"/>
          </w:tcPr>
          <w:p w14:paraId="37E39D7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321D2564"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Giới thiệu về quyền và nghĩa vụ của các bên trong hợp đồng cung ứng dịch vụ thương mại.</w:t>
            </w:r>
          </w:p>
        </w:tc>
        <w:tc>
          <w:tcPr>
            <w:tcW w:w="850" w:type="dxa"/>
            <w:vAlign w:val="center"/>
          </w:tcPr>
          <w:p w14:paraId="23303F8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tcPr>
          <w:p w14:paraId="0D01DB7D" w14:textId="77777777" w:rsidR="00A32E8E" w:rsidRPr="00EB2E4A" w:rsidRDefault="00A32E8E" w:rsidP="00E0310C">
            <w:pPr>
              <w:widowControl w:val="0"/>
              <w:tabs>
                <w:tab w:val="num" w:pos="780"/>
              </w:tabs>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1B4DFBCA" w14:textId="77777777" w:rsidR="00A32E8E" w:rsidRPr="00EB2E4A" w:rsidRDefault="00A32E8E" w:rsidP="00E0310C">
            <w:pPr>
              <w:widowControl w:val="0"/>
              <w:tabs>
                <w:tab w:val="num" w:pos="780"/>
              </w:tabs>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thương mại năm 2005.</w:t>
            </w:r>
          </w:p>
          <w:p w14:paraId="19C142C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VII Giáo trình luật </w:t>
            </w:r>
            <w:r w:rsidRPr="00EB2E4A">
              <w:rPr>
                <w:rFonts w:eastAsia="Calibri"/>
                <w:color w:val="000000"/>
                <w:spacing w:val="-6"/>
                <w:sz w:val="26"/>
                <w:szCs w:val="26"/>
                <w:lang w:val="nl-NL"/>
              </w:rPr>
              <w:t xml:space="preserve">thương mại (tập 2), Bùi Ngọc </w:t>
            </w:r>
            <w:r w:rsidRPr="00EB2E4A">
              <w:rPr>
                <w:rFonts w:eastAsia="Calibri"/>
                <w:color w:val="000000"/>
                <w:sz w:val="26"/>
                <w:szCs w:val="26"/>
                <w:lang w:val="nl-NL"/>
              </w:rPr>
              <w:t>Cường (chủ biên), Nxb. Giáo dục, Hà Nội, 2018, tr. 35 - 58.</w:t>
            </w:r>
          </w:p>
          <w:p w14:paraId="262AE62B"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i/>
                <w:color w:val="000000"/>
                <w:sz w:val="26"/>
                <w:szCs w:val="26"/>
                <w:lang w:val="nl-NL"/>
              </w:rPr>
              <w:t xml:space="preserve">- </w:t>
            </w:r>
            <w:r w:rsidRPr="00EB2E4A">
              <w:rPr>
                <w:rFonts w:eastAsia="Calibri"/>
                <w:color w:val="000000"/>
                <w:sz w:val="26"/>
                <w:szCs w:val="26"/>
                <w:lang w:val="nl-NL"/>
              </w:rPr>
              <w:t>Hỏi và đáp luật thương mại, Nguyễn Thị Dung (chủ biên), Nxb. Chính trị-hành chính, Hà Nội, 2011.</w:t>
            </w:r>
          </w:p>
        </w:tc>
        <w:tc>
          <w:tcPr>
            <w:tcW w:w="851" w:type="dxa"/>
          </w:tcPr>
          <w:p w14:paraId="56CCC35B"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51C929EB" w14:textId="77777777" w:rsidTr="00E0310C">
        <w:trPr>
          <w:gridAfter w:val="1"/>
          <w:wAfter w:w="851" w:type="dxa"/>
        </w:trPr>
        <w:tc>
          <w:tcPr>
            <w:tcW w:w="1260" w:type="dxa"/>
            <w:vAlign w:val="center"/>
          </w:tcPr>
          <w:p w14:paraId="331D62C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09633F18"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F78242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F10D5D8" w14:textId="77777777" w:rsidR="00A32E8E" w:rsidRPr="00EB2E4A" w:rsidRDefault="00A32E8E" w:rsidP="00E0310C">
            <w:pPr>
              <w:spacing w:after="200" w:line="320" w:lineRule="exact"/>
              <w:jc w:val="both"/>
              <w:rPr>
                <w:rFonts w:eastAsia="Calibri"/>
                <w:sz w:val="26"/>
                <w:szCs w:val="26"/>
              </w:rPr>
            </w:pPr>
          </w:p>
        </w:tc>
        <w:tc>
          <w:tcPr>
            <w:tcW w:w="851" w:type="dxa"/>
          </w:tcPr>
          <w:p w14:paraId="43E8B734" w14:textId="77777777" w:rsidR="00A32E8E" w:rsidRPr="00EB2E4A" w:rsidRDefault="00A32E8E" w:rsidP="00E0310C">
            <w:pPr>
              <w:spacing w:after="200" w:line="320" w:lineRule="exact"/>
              <w:jc w:val="both"/>
              <w:rPr>
                <w:rFonts w:eastAsia="Calibri"/>
                <w:sz w:val="26"/>
                <w:szCs w:val="26"/>
              </w:rPr>
            </w:pPr>
          </w:p>
        </w:tc>
      </w:tr>
      <w:tr w:rsidR="00A32E8E" w:rsidRPr="00EB2E4A" w14:paraId="510E5A49" w14:textId="77777777" w:rsidTr="00E0310C">
        <w:trPr>
          <w:gridAfter w:val="1"/>
          <w:wAfter w:w="851" w:type="dxa"/>
        </w:trPr>
        <w:tc>
          <w:tcPr>
            <w:tcW w:w="1260" w:type="dxa"/>
            <w:vAlign w:val="center"/>
          </w:tcPr>
          <w:p w14:paraId="2D5A0905"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7218C6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B908DD4"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39DDD8D"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A493467" w14:textId="77777777" w:rsidR="00A32E8E" w:rsidRPr="00EB2E4A" w:rsidRDefault="00A32E8E" w:rsidP="00E0310C">
            <w:pPr>
              <w:spacing w:after="200" w:line="320" w:lineRule="exact"/>
              <w:jc w:val="both"/>
              <w:rPr>
                <w:rFonts w:eastAsia="Calibri"/>
                <w:sz w:val="26"/>
                <w:szCs w:val="26"/>
              </w:rPr>
            </w:pPr>
          </w:p>
        </w:tc>
        <w:tc>
          <w:tcPr>
            <w:tcW w:w="851" w:type="dxa"/>
          </w:tcPr>
          <w:p w14:paraId="756C2683" w14:textId="77777777" w:rsidR="00A32E8E" w:rsidRPr="00EB2E4A" w:rsidRDefault="00A32E8E" w:rsidP="00E0310C">
            <w:pPr>
              <w:spacing w:after="200" w:line="320" w:lineRule="exact"/>
              <w:jc w:val="both"/>
              <w:rPr>
                <w:rFonts w:eastAsia="Calibri"/>
                <w:sz w:val="26"/>
                <w:szCs w:val="26"/>
              </w:rPr>
            </w:pPr>
          </w:p>
        </w:tc>
      </w:tr>
      <w:tr w:rsidR="00A32E8E" w:rsidRPr="00EB2E4A" w14:paraId="2D4476BE" w14:textId="77777777" w:rsidTr="00E0310C">
        <w:trPr>
          <w:gridAfter w:val="1"/>
          <w:wAfter w:w="851" w:type="dxa"/>
        </w:trPr>
        <w:tc>
          <w:tcPr>
            <w:tcW w:w="1260" w:type="dxa"/>
            <w:shd w:val="clear" w:color="auto" w:fill="F2F2F2"/>
            <w:vAlign w:val="center"/>
          </w:tcPr>
          <w:p w14:paraId="2EAA9589"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4</w:t>
            </w:r>
          </w:p>
        </w:tc>
        <w:tc>
          <w:tcPr>
            <w:tcW w:w="3135" w:type="dxa"/>
            <w:shd w:val="clear" w:color="auto" w:fill="F2F2F2"/>
            <w:vAlign w:val="center"/>
          </w:tcPr>
          <w:p w14:paraId="61377BA3"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88F185F"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14A6CD88"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5E2785CA" w14:textId="77777777" w:rsidR="00A32E8E" w:rsidRPr="00EB2E4A" w:rsidRDefault="00A32E8E" w:rsidP="00E0310C">
            <w:pPr>
              <w:spacing w:after="200" w:line="320" w:lineRule="exact"/>
              <w:jc w:val="both"/>
              <w:rPr>
                <w:rFonts w:eastAsia="Calibri"/>
                <w:b/>
                <w:sz w:val="26"/>
                <w:szCs w:val="26"/>
              </w:rPr>
            </w:pPr>
          </w:p>
        </w:tc>
      </w:tr>
      <w:tr w:rsidR="00A32E8E" w:rsidRPr="00EB2E4A" w14:paraId="42745016" w14:textId="77777777" w:rsidTr="00E0310C">
        <w:tc>
          <w:tcPr>
            <w:tcW w:w="1260" w:type="dxa"/>
            <w:vAlign w:val="center"/>
          </w:tcPr>
          <w:p w14:paraId="368C2121"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38DFBB1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đại diện cho thương nhân.</w:t>
            </w:r>
          </w:p>
          <w:p w14:paraId="7A1A365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đại diện cho thương nhân.</w:t>
            </w:r>
          </w:p>
          <w:p w14:paraId="5AA40D5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môi giới thương mại.</w:t>
            </w:r>
          </w:p>
          <w:p w14:paraId="62A072C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môi giới thương mại.</w:t>
            </w:r>
          </w:p>
        </w:tc>
        <w:tc>
          <w:tcPr>
            <w:tcW w:w="850" w:type="dxa"/>
          </w:tcPr>
          <w:p w14:paraId="40605AFE"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3</w:t>
            </w:r>
          </w:p>
        </w:tc>
        <w:tc>
          <w:tcPr>
            <w:tcW w:w="3260" w:type="dxa"/>
            <w:vAlign w:val="center"/>
          </w:tcPr>
          <w:p w14:paraId="4B8F912C"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DC1291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 Giáo trình luật thương mại (tập 2), Trường Đại học Luật Hà Nội, Nxb. CAND, Hà Nội, 2016, tr. 75 - 108.</w:t>
            </w:r>
          </w:p>
          <w:p w14:paraId="5652249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1, mục 2 Chương 5 Luật thương mại năm 2005.</w:t>
            </w:r>
          </w:p>
          <w:p w14:paraId="2853329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Nghị định của Chính phủ số 59/2006/NĐ-CP ngày 12/6/2006 quy định chi tiết Luật thương mại về hàng hoá, dịch vụ cấm kinh doanh và kinh doanh có điều kiện.</w:t>
            </w:r>
          </w:p>
          <w:p w14:paraId="1AC79981"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Chương VI Giáo trình luật thương mại (tập 2), Bùi Ngọc Cường (chủ biên), Nxb. Giáo dục, Hà Nội, 2018, tr. 5 - 34.</w:t>
            </w:r>
          </w:p>
        </w:tc>
        <w:tc>
          <w:tcPr>
            <w:tcW w:w="851" w:type="dxa"/>
          </w:tcPr>
          <w:p w14:paraId="76589F82" w14:textId="77777777" w:rsidR="00A32E8E" w:rsidRPr="00EB2E4A" w:rsidRDefault="00A32E8E" w:rsidP="00E0310C">
            <w:pPr>
              <w:widowControl w:val="0"/>
              <w:spacing w:after="200" w:line="320" w:lineRule="exact"/>
              <w:ind w:right="-28"/>
              <w:jc w:val="both"/>
              <w:rPr>
                <w:rFonts w:eastAsia="Calibri"/>
                <w:sz w:val="26"/>
                <w:szCs w:val="26"/>
                <w:lang w:val="nl-NL"/>
              </w:rPr>
            </w:pPr>
          </w:p>
        </w:tc>
        <w:tc>
          <w:tcPr>
            <w:tcW w:w="851" w:type="dxa"/>
          </w:tcPr>
          <w:p w14:paraId="40EC4087" w14:textId="77777777" w:rsidR="00A32E8E" w:rsidRPr="00EB2E4A" w:rsidRDefault="00A32E8E" w:rsidP="00E0310C">
            <w:pPr>
              <w:spacing w:after="200" w:line="320" w:lineRule="exact"/>
              <w:jc w:val="both"/>
              <w:rPr>
                <w:rFonts w:eastAsia="Calibri"/>
                <w:sz w:val="26"/>
                <w:szCs w:val="26"/>
              </w:rPr>
            </w:pPr>
          </w:p>
        </w:tc>
      </w:tr>
      <w:tr w:rsidR="00A32E8E" w:rsidRPr="00EB2E4A" w14:paraId="58D1E4DD" w14:textId="77777777" w:rsidTr="00E0310C">
        <w:trPr>
          <w:gridAfter w:val="1"/>
          <w:wAfter w:w="851" w:type="dxa"/>
        </w:trPr>
        <w:tc>
          <w:tcPr>
            <w:tcW w:w="1260" w:type="dxa"/>
            <w:vAlign w:val="center"/>
          </w:tcPr>
          <w:p w14:paraId="03313C0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12D9935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FF5670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47EC898" w14:textId="77777777" w:rsidR="00A32E8E" w:rsidRPr="00EB2E4A" w:rsidRDefault="00A32E8E" w:rsidP="00E0310C">
            <w:pPr>
              <w:spacing w:after="200" w:line="320" w:lineRule="exact"/>
              <w:jc w:val="both"/>
              <w:rPr>
                <w:rFonts w:eastAsia="Calibri"/>
                <w:sz w:val="26"/>
                <w:szCs w:val="26"/>
              </w:rPr>
            </w:pPr>
          </w:p>
        </w:tc>
        <w:tc>
          <w:tcPr>
            <w:tcW w:w="851" w:type="dxa"/>
          </w:tcPr>
          <w:p w14:paraId="4EE24084" w14:textId="77777777" w:rsidR="00A32E8E" w:rsidRPr="00EB2E4A" w:rsidRDefault="00A32E8E" w:rsidP="00E0310C">
            <w:pPr>
              <w:spacing w:after="200" w:line="320" w:lineRule="exact"/>
              <w:jc w:val="both"/>
              <w:rPr>
                <w:rFonts w:eastAsia="Calibri"/>
                <w:sz w:val="26"/>
                <w:szCs w:val="26"/>
              </w:rPr>
            </w:pPr>
          </w:p>
        </w:tc>
      </w:tr>
      <w:tr w:rsidR="00A32E8E" w:rsidRPr="00EB2E4A" w14:paraId="55D809E8" w14:textId="77777777" w:rsidTr="00E0310C">
        <w:trPr>
          <w:gridAfter w:val="1"/>
          <w:wAfter w:w="851" w:type="dxa"/>
        </w:trPr>
        <w:tc>
          <w:tcPr>
            <w:tcW w:w="1260" w:type="dxa"/>
            <w:vAlign w:val="center"/>
          </w:tcPr>
          <w:p w14:paraId="0745D51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Kiểm tra</w:t>
            </w:r>
          </w:p>
          <w:p w14:paraId="1D0DA9C8"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03714E1"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C28D08F"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54D5C91A" w14:textId="77777777" w:rsidR="00A32E8E" w:rsidRPr="00EB2E4A" w:rsidRDefault="00A32E8E" w:rsidP="00E0310C">
            <w:pPr>
              <w:spacing w:after="200" w:line="320" w:lineRule="exact"/>
              <w:jc w:val="both"/>
              <w:rPr>
                <w:rFonts w:eastAsia="Calibri"/>
                <w:sz w:val="26"/>
                <w:szCs w:val="26"/>
              </w:rPr>
            </w:pPr>
          </w:p>
        </w:tc>
        <w:tc>
          <w:tcPr>
            <w:tcW w:w="851" w:type="dxa"/>
          </w:tcPr>
          <w:p w14:paraId="2890CB67" w14:textId="77777777" w:rsidR="00A32E8E" w:rsidRPr="00EB2E4A" w:rsidRDefault="00A32E8E" w:rsidP="00E0310C">
            <w:pPr>
              <w:spacing w:after="200" w:line="320" w:lineRule="exact"/>
              <w:jc w:val="both"/>
              <w:rPr>
                <w:rFonts w:eastAsia="Calibri"/>
                <w:sz w:val="26"/>
                <w:szCs w:val="26"/>
              </w:rPr>
            </w:pPr>
          </w:p>
        </w:tc>
      </w:tr>
      <w:tr w:rsidR="00A32E8E" w:rsidRPr="00EB2E4A" w14:paraId="0AB6D9F7" w14:textId="77777777" w:rsidTr="00E0310C">
        <w:trPr>
          <w:gridAfter w:val="1"/>
          <w:wAfter w:w="851" w:type="dxa"/>
        </w:trPr>
        <w:tc>
          <w:tcPr>
            <w:tcW w:w="1260" w:type="dxa"/>
            <w:shd w:val="clear" w:color="auto" w:fill="F2F2F2"/>
            <w:vAlign w:val="center"/>
          </w:tcPr>
          <w:p w14:paraId="5C00DACD"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5</w:t>
            </w:r>
          </w:p>
        </w:tc>
        <w:tc>
          <w:tcPr>
            <w:tcW w:w="3135" w:type="dxa"/>
            <w:shd w:val="clear" w:color="auto" w:fill="F2F2F2"/>
            <w:vAlign w:val="center"/>
          </w:tcPr>
          <w:p w14:paraId="27D6DC4A"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8CDD959"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C181CB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411D220" w14:textId="77777777" w:rsidR="00A32E8E" w:rsidRPr="00EB2E4A" w:rsidRDefault="00A32E8E" w:rsidP="00E0310C">
            <w:pPr>
              <w:spacing w:after="200" w:line="320" w:lineRule="exact"/>
              <w:jc w:val="both"/>
              <w:rPr>
                <w:rFonts w:eastAsia="Calibri"/>
                <w:b/>
                <w:sz w:val="26"/>
                <w:szCs w:val="26"/>
              </w:rPr>
            </w:pPr>
          </w:p>
        </w:tc>
      </w:tr>
      <w:tr w:rsidR="00A32E8E" w:rsidRPr="00EB2E4A" w14:paraId="7E2A53FB" w14:textId="77777777" w:rsidTr="00E0310C">
        <w:trPr>
          <w:gridAfter w:val="1"/>
          <w:wAfter w:w="851" w:type="dxa"/>
        </w:trPr>
        <w:tc>
          <w:tcPr>
            <w:tcW w:w="1260" w:type="dxa"/>
            <w:vAlign w:val="center"/>
          </w:tcPr>
          <w:p w14:paraId="23D47F05"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2A19B5B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Giới thiệu khái niệm, đặc điểm của hoạt động </w:t>
            </w:r>
            <w:r w:rsidRPr="00EB2E4A">
              <w:rPr>
                <w:rFonts w:eastAsia="Calibri"/>
                <w:color w:val="000000"/>
                <w:spacing w:val="-10"/>
                <w:sz w:val="26"/>
                <w:szCs w:val="26"/>
                <w:lang w:val="nl-NL"/>
              </w:rPr>
              <w:t>uỷ thác mua bán hàng hoá.</w:t>
            </w:r>
          </w:p>
          <w:p w14:paraId="375BF6B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uỷ thác mua bán hàng hoá.</w:t>
            </w:r>
          </w:p>
          <w:p w14:paraId="5E153CF2"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đại lí thương mại.</w:t>
            </w:r>
          </w:p>
          <w:p w14:paraId="6FD00806" w14:textId="77777777" w:rsidR="00A32E8E" w:rsidRPr="00EB2E4A" w:rsidRDefault="00A32E8E" w:rsidP="00E0310C">
            <w:pPr>
              <w:widowControl w:val="0"/>
              <w:spacing w:after="200" w:line="320" w:lineRule="exact"/>
              <w:ind w:right="-28"/>
              <w:jc w:val="both"/>
              <w:rPr>
                <w:rFonts w:eastAsia="Calibri"/>
                <w:sz w:val="26"/>
                <w:szCs w:val="26"/>
                <w:lang w:val="fr-FR"/>
              </w:rPr>
            </w:pPr>
            <w:r w:rsidRPr="00EB2E4A">
              <w:rPr>
                <w:rFonts w:eastAsia="Calibri"/>
                <w:color w:val="000000"/>
                <w:sz w:val="26"/>
                <w:szCs w:val="26"/>
                <w:lang w:val="nl-NL"/>
              </w:rPr>
              <w:t>- Giới thiệu nội dung của hợp đồng đại lí thương mại.</w:t>
            </w:r>
          </w:p>
        </w:tc>
        <w:tc>
          <w:tcPr>
            <w:tcW w:w="850" w:type="dxa"/>
            <w:vAlign w:val="center"/>
          </w:tcPr>
          <w:p w14:paraId="1AD0AE8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52C4AE63"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E62E607"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 Giáo trình luật thương mại (tập 2), Trường Đại học Luật Hà Nội, Nxb. CAND, 2016, tr. 108 - 125.</w:t>
            </w:r>
          </w:p>
          <w:p w14:paraId="131F811F"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Mục 3, mục 4 Chương 5 Luật thương mại năm 2005 và các </w:t>
            </w:r>
            <w:r w:rsidRPr="00EB2E4A">
              <w:rPr>
                <w:rFonts w:eastAsia="Calibri"/>
                <w:color w:val="000000"/>
                <w:spacing w:val="-6"/>
                <w:sz w:val="26"/>
                <w:szCs w:val="26"/>
                <w:lang w:val="nl-NL"/>
              </w:rPr>
              <w:t>nghị định hướng dẫn thi hành</w:t>
            </w:r>
            <w:r w:rsidRPr="00EB2E4A">
              <w:rPr>
                <w:rFonts w:eastAsia="Calibri"/>
                <w:color w:val="000000"/>
                <w:sz w:val="26"/>
                <w:szCs w:val="26"/>
                <w:lang w:val="nl-NL"/>
              </w:rPr>
              <w:t>.</w:t>
            </w:r>
          </w:p>
          <w:p w14:paraId="3AA94F4A" w14:textId="77777777" w:rsidR="00A32E8E" w:rsidRPr="00EB2E4A" w:rsidRDefault="00A32E8E" w:rsidP="00E0310C">
            <w:pPr>
              <w:widowControl w:val="0"/>
              <w:spacing w:after="200" w:line="320" w:lineRule="exact"/>
              <w:ind w:right="-28"/>
              <w:jc w:val="both"/>
              <w:rPr>
                <w:rFonts w:eastAsia="Calibri"/>
                <w:bCs/>
                <w:sz w:val="26"/>
                <w:szCs w:val="26"/>
                <w:lang w:val="fr-FR"/>
              </w:rPr>
            </w:pPr>
            <w:r w:rsidRPr="00EB2E4A">
              <w:rPr>
                <w:rFonts w:eastAsia="Calibri"/>
                <w:bCs/>
                <w:color w:val="000000"/>
                <w:sz w:val="26"/>
                <w:szCs w:val="26"/>
                <w:lang w:val="nl-NL"/>
              </w:rPr>
              <w:t xml:space="preserve">- Chương VI Giáo trình luật </w:t>
            </w:r>
            <w:r w:rsidRPr="00EB2E4A">
              <w:rPr>
                <w:rFonts w:eastAsia="Calibri"/>
                <w:bCs/>
                <w:color w:val="000000"/>
                <w:spacing w:val="-6"/>
                <w:sz w:val="26"/>
                <w:szCs w:val="26"/>
                <w:lang w:val="nl-NL"/>
              </w:rPr>
              <w:t>thương mại (tập 2), Bùi Ngọc</w:t>
            </w:r>
            <w:r w:rsidRPr="00EB2E4A">
              <w:rPr>
                <w:rFonts w:eastAsia="Calibri"/>
                <w:bCs/>
                <w:color w:val="000000"/>
                <w:sz w:val="26"/>
                <w:szCs w:val="26"/>
                <w:lang w:val="nl-NL"/>
              </w:rPr>
              <w:t xml:space="preserve"> Cường (chủ biên), Nxb. Giáo dục, Hà Nội, 2018, tr. 5 - 34.</w:t>
            </w:r>
          </w:p>
        </w:tc>
        <w:tc>
          <w:tcPr>
            <w:tcW w:w="851" w:type="dxa"/>
          </w:tcPr>
          <w:p w14:paraId="0C53993C" w14:textId="77777777" w:rsidR="00A32E8E" w:rsidRPr="00EB2E4A" w:rsidRDefault="00A32E8E" w:rsidP="00E0310C">
            <w:pPr>
              <w:spacing w:after="200" w:line="320" w:lineRule="exact"/>
              <w:jc w:val="both"/>
              <w:rPr>
                <w:rFonts w:eastAsia="Calibri"/>
                <w:sz w:val="26"/>
                <w:szCs w:val="26"/>
              </w:rPr>
            </w:pPr>
          </w:p>
        </w:tc>
      </w:tr>
      <w:tr w:rsidR="00A32E8E" w:rsidRPr="00EB2E4A" w14:paraId="23E0F8B8" w14:textId="77777777" w:rsidTr="00E0310C">
        <w:trPr>
          <w:gridAfter w:val="1"/>
          <w:wAfter w:w="851" w:type="dxa"/>
        </w:trPr>
        <w:tc>
          <w:tcPr>
            <w:tcW w:w="1260" w:type="dxa"/>
            <w:vAlign w:val="center"/>
          </w:tcPr>
          <w:p w14:paraId="38E4C57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3B7719E7"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63297FF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A1E3643" w14:textId="77777777" w:rsidR="00A32E8E" w:rsidRPr="00EB2E4A" w:rsidRDefault="00A32E8E" w:rsidP="00E0310C">
            <w:pPr>
              <w:spacing w:after="200" w:line="320" w:lineRule="exact"/>
              <w:jc w:val="both"/>
              <w:rPr>
                <w:rFonts w:eastAsia="Calibri"/>
                <w:sz w:val="26"/>
                <w:szCs w:val="26"/>
              </w:rPr>
            </w:pPr>
          </w:p>
        </w:tc>
        <w:tc>
          <w:tcPr>
            <w:tcW w:w="851" w:type="dxa"/>
          </w:tcPr>
          <w:p w14:paraId="04148FE5" w14:textId="77777777" w:rsidR="00A32E8E" w:rsidRPr="00EB2E4A" w:rsidRDefault="00A32E8E" w:rsidP="00E0310C">
            <w:pPr>
              <w:spacing w:after="200" w:line="320" w:lineRule="exact"/>
              <w:jc w:val="both"/>
              <w:rPr>
                <w:rFonts w:eastAsia="Calibri"/>
                <w:sz w:val="26"/>
                <w:szCs w:val="26"/>
              </w:rPr>
            </w:pPr>
          </w:p>
        </w:tc>
      </w:tr>
      <w:tr w:rsidR="00A32E8E" w:rsidRPr="00EB2E4A" w14:paraId="0B2DB85D" w14:textId="77777777" w:rsidTr="00E0310C">
        <w:trPr>
          <w:gridAfter w:val="1"/>
          <w:wAfter w:w="851" w:type="dxa"/>
        </w:trPr>
        <w:tc>
          <w:tcPr>
            <w:tcW w:w="1260" w:type="dxa"/>
            <w:vAlign w:val="center"/>
          </w:tcPr>
          <w:p w14:paraId="08B26AF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FBF0B9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F2D0CC8"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1E501579"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01547B02" w14:textId="77777777" w:rsidR="00A32E8E" w:rsidRPr="00EB2E4A" w:rsidRDefault="00A32E8E" w:rsidP="00E0310C">
            <w:pPr>
              <w:spacing w:after="200" w:line="320" w:lineRule="exact"/>
              <w:jc w:val="both"/>
              <w:rPr>
                <w:rFonts w:eastAsia="Calibri"/>
                <w:sz w:val="26"/>
                <w:szCs w:val="26"/>
              </w:rPr>
            </w:pPr>
          </w:p>
        </w:tc>
        <w:tc>
          <w:tcPr>
            <w:tcW w:w="851" w:type="dxa"/>
          </w:tcPr>
          <w:p w14:paraId="20FFAA1C" w14:textId="77777777" w:rsidR="00A32E8E" w:rsidRPr="00EB2E4A" w:rsidRDefault="00A32E8E" w:rsidP="00E0310C">
            <w:pPr>
              <w:spacing w:after="200" w:line="320" w:lineRule="exact"/>
              <w:jc w:val="both"/>
              <w:rPr>
                <w:rFonts w:eastAsia="Calibri"/>
                <w:sz w:val="26"/>
                <w:szCs w:val="26"/>
              </w:rPr>
            </w:pPr>
          </w:p>
        </w:tc>
      </w:tr>
      <w:tr w:rsidR="00A32E8E" w:rsidRPr="00EB2E4A" w14:paraId="1EC7F038" w14:textId="77777777" w:rsidTr="00E0310C">
        <w:trPr>
          <w:gridAfter w:val="1"/>
          <w:wAfter w:w="851" w:type="dxa"/>
        </w:trPr>
        <w:tc>
          <w:tcPr>
            <w:tcW w:w="1260" w:type="dxa"/>
            <w:shd w:val="clear" w:color="auto" w:fill="F2F2F2"/>
            <w:vAlign w:val="center"/>
          </w:tcPr>
          <w:p w14:paraId="74066BA3"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6</w:t>
            </w:r>
          </w:p>
        </w:tc>
        <w:tc>
          <w:tcPr>
            <w:tcW w:w="3135" w:type="dxa"/>
            <w:shd w:val="clear" w:color="auto" w:fill="F2F2F2"/>
            <w:vAlign w:val="center"/>
          </w:tcPr>
          <w:p w14:paraId="355C35FA"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D8F8D51"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72D1990"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83AB1E9" w14:textId="77777777" w:rsidR="00A32E8E" w:rsidRPr="00EB2E4A" w:rsidRDefault="00A32E8E" w:rsidP="00E0310C">
            <w:pPr>
              <w:spacing w:after="200" w:line="320" w:lineRule="exact"/>
              <w:jc w:val="both"/>
              <w:rPr>
                <w:rFonts w:eastAsia="Calibri"/>
                <w:b/>
                <w:sz w:val="26"/>
                <w:szCs w:val="26"/>
              </w:rPr>
            </w:pPr>
          </w:p>
        </w:tc>
      </w:tr>
      <w:tr w:rsidR="00A32E8E" w:rsidRPr="00EB2E4A" w14:paraId="2DF65821" w14:textId="77777777" w:rsidTr="00E0310C">
        <w:trPr>
          <w:gridAfter w:val="1"/>
          <w:wAfter w:w="851" w:type="dxa"/>
        </w:trPr>
        <w:tc>
          <w:tcPr>
            <w:tcW w:w="1260" w:type="dxa"/>
            <w:vAlign w:val="center"/>
          </w:tcPr>
          <w:p w14:paraId="77574D23"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6B372BC7"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khuyến mại, quảng cáo thương mại; dịch vụ khuyến mại, dịch vụ quảng cáo.</w:t>
            </w:r>
          </w:p>
          <w:p w14:paraId="3E975912"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Nội dung của pháp luật về khuyến mại: Các hình thức khuyến mại, các hoạt động khuyến mại bị cấm thực hiện, thủ tục khuyến mại.</w:t>
            </w:r>
          </w:p>
          <w:p w14:paraId="4F40D10B" w14:textId="77777777" w:rsidR="00A32E8E" w:rsidRPr="00EB2E4A" w:rsidRDefault="00A32E8E" w:rsidP="00E0310C">
            <w:pPr>
              <w:tabs>
                <w:tab w:val="left" w:pos="270"/>
                <w:tab w:val="left" w:pos="13140"/>
              </w:tabs>
              <w:spacing w:after="200" w:line="320" w:lineRule="exact"/>
              <w:jc w:val="both"/>
              <w:rPr>
                <w:rFonts w:eastAsia="Calibri"/>
                <w:sz w:val="26"/>
                <w:szCs w:val="26"/>
                <w:lang w:val="fr-FR"/>
              </w:rPr>
            </w:pPr>
            <w:r w:rsidRPr="00EB2E4A">
              <w:rPr>
                <w:rFonts w:eastAsia="Calibri"/>
                <w:color w:val="000000"/>
                <w:sz w:val="26"/>
                <w:szCs w:val="26"/>
                <w:lang w:val="nl-NL"/>
              </w:rPr>
              <w:t xml:space="preserve"> - Nội dung của pháp luật về quảng cáo thương mại: Sản phẩm và phương tiện quảng cáo, các hoạt động quảng cáo bị cấm thực hiện, thủ tục quảng cáo.</w:t>
            </w:r>
          </w:p>
        </w:tc>
        <w:tc>
          <w:tcPr>
            <w:tcW w:w="850" w:type="dxa"/>
            <w:vAlign w:val="center"/>
          </w:tcPr>
          <w:p w14:paraId="04A0741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1A92F2DF"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127C1E4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Giáo trình luật thương mại (tập 2), Trường Đại học Luật </w:t>
            </w:r>
            <w:r w:rsidRPr="00EB2E4A">
              <w:rPr>
                <w:rFonts w:eastAsia="Calibri"/>
                <w:color w:val="000000"/>
                <w:spacing w:val="-4"/>
                <w:sz w:val="26"/>
                <w:szCs w:val="26"/>
                <w:lang w:val="nl-NL"/>
              </w:rPr>
              <w:t>Hà Nội, Nxb. CAND, Hà Nội,</w:t>
            </w:r>
            <w:r w:rsidRPr="00EB2E4A">
              <w:rPr>
                <w:rFonts w:eastAsia="Calibri"/>
                <w:color w:val="000000"/>
                <w:sz w:val="26"/>
                <w:szCs w:val="26"/>
                <w:lang w:val="nl-NL"/>
              </w:rPr>
              <w:t xml:space="preserve"> </w:t>
            </w:r>
            <w:r w:rsidRPr="00EB2E4A">
              <w:rPr>
                <w:rFonts w:eastAsia="Calibri"/>
                <w:color w:val="000000"/>
                <w:spacing w:val="-4"/>
                <w:sz w:val="26"/>
                <w:szCs w:val="26"/>
                <w:lang w:val="nl-NL"/>
              </w:rPr>
              <w:t>2016, tr. 149 - 150, 163 - 165.</w:t>
            </w:r>
          </w:p>
          <w:p w14:paraId="3EA2EF7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Nghị định của Chính phủ số 37/2006/NĐ-CP ngày 04/4/2006 quy định chi tiết thi hành Luật thương mại về hoạt động xúc tiến thương mại.</w:t>
            </w:r>
          </w:p>
          <w:p w14:paraId="0BC8DE34" w14:textId="77777777" w:rsidR="00A32E8E" w:rsidRPr="00EB2E4A" w:rsidRDefault="00A32E8E" w:rsidP="00E0310C">
            <w:pPr>
              <w:widowControl w:val="0"/>
              <w:spacing w:after="200" w:line="320" w:lineRule="exact"/>
              <w:ind w:right="-68"/>
              <w:jc w:val="both"/>
              <w:rPr>
                <w:rFonts w:eastAsia="Calibri"/>
                <w:sz w:val="26"/>
                <w:szCs w:val="26"/>
                <w:lang w:val="nl-NL"/>
              </w:rPr>
            </w:pPr>
          </w:p>
        </w:tc>
        <w:tc>
          <w:tcPr>
            <w:tcW w:w="851" w:type="dxa"/>
          </w:tcPr>
          <w:p w14:paraId="3401390C" w14:textId="77777777" w:rsidR="00A32E8E" w:rsidRPr="00EB2E4A" w:rsidRDefault="00A32E8E" w:rsidP="00E0310C">
            <w:pPr>
              <w:spacing w:after="200" w:line="320" w:lineRule="exact"/>
              <w:jc w:val="both"/>
              <w:rPr>
                <w:rFonts w:eastAsia="Calibri"/>
                <w:sz w:val="26"/>
                <w:szCs w:val="26"/>
              </w:rPr>
            </w:pPr>
          </w:p>
        </w:tc>
      </w:tr>
      <w:tr w:rsidR="00A32E8E" w:rsidRPr="00EB2E4A" w14:paraId="222799F8" w14:textId="77777777" w:rsidTr="00E0310C">
        <w:trPr>
          <w:gridAfter w:val="1"/>
          <w:wAfter w:w="851" w:type="dxa"/>
        </w:trPr>
        <w:tc>
          <w:tcPr>
            <w:tcW w:w="1260" w:type="dxa"/>
            <w:vAlign w:val="center"/>
          </w:tcPr>
          <w:p w14:paraId="5E9FAA8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2E5CD967"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3B0D034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D43CA34" w14:textId="77777777" w:rsidR="00A32E8E" w:rsidRPr="00EB2E4A" w:rsidRDefault="00A32E8E" w:rsidP="00E0310C">
            <w:pPr>
              <w:spacing w:after="200" w:line="320" w:lineRule="exact"/>
              <w:jc w:val="both"/>
              <w:rPr>
                <w:rFonts w:eastAsia="Calibri"/>
                <w:sz w:val="26"/>
                <w:szCs w:val="26"/>
              </w:rPr>
            </w:pPr>
          </w:p>
        </w:tc>
        <w:tc>
          <w:tcPr>
            <w:tcW w:w="851" w:type="dxa"/>
          </w:tcPr>
          <w:p w14:paraId="2CB1200F" w14:textId="77777777" w:rsidR="00A32E8E" w:rsidRPr="00EB2E4A" w:rsidRDefault="00A32E8E" w:rsidP="00E0310C">
            <w:pPr>
              <w:spacing w:after="200" w:line="320" w:lineRule="exact"/>
              <w:jc w:val="both"/>
              <w:rPr>
                <w:rFonts w:eastAsia="Calibri"/>
                <w:sz w:val="26"/>
                <w:szCs w:val="26"/>
              </w:rPr>
            </w:pPr>
          </w:p>
        </w:tc>
      </w:tr>
      <w:tr w:rsidR="00A32E8E" w:rsidRPr="00EB2E4A" w14:paraId="58C7DC9E" w14:textId="77777777" w:rsidTr="00E0310C">
        <w:trPr>
          <w:gridAfter w:val="1"/>
          <w:wAfter w:w="851" w:type="dxa"/>
        </w:trPr>
        <w:tc>
          <w:tcPr>
            <w:tcW w:w="1260" w:type="dxa"/>
            <w:vAlign w:val="center"/>
          </w:tcPr>
          <w:p w14:paraId="644A939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C0DC3A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5718B54A"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69EFB1DF"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2B87979F" w14:textId="77777777" w:rsidR="00A32E8E" w:rsidRPr="00EB2E4A" w:rsidRDefault="00A32E8E" w:rsidP="00E0310C">
            <w:pPr>
              <w:spacing w:after="200" w:line="320" w:lineRule="exact"/>
              <w:jc w:val="both"/>
              <w:rPr>
                <w:rFonts w:eastAsia="Calibri"/>
                <w:sz w:val="26"/>
                <w:szCs w:val="26"/>
              </w:rPr>
            </w:pPr>
          </w:p>
        </w:tc>
        <w:tc>
          <w:tcPr>
            <w:tcW w:w="851" w:type="dxa"/>
          </w:tcPr>
          <w:p w14:paraId="0BD07FEA" w14:textId="77777777" w:rsidR="00A32E8E" w:rsidRPr="00EB2E4A" w:rsidRDefault="00A32E8E" w:rsidP="00E0310C">
            <w:pPr>
              <w:spacing w:after="200" w:line="320" w:lineRule="exact"/>
              <w:jc w:val="both"/>
              <w:rPr>
                <w:rFonts w:eastAsia="Calibri"/>
                <w:sz w:val="26"/>
                <w:szCs w:val="26"/>
              </w:rPr>
            </w:pPr>
          </w:p>
        </w:tc>
      </w:tr>
      <w:tr w:rsidR="00A32E8E" w:rsidRPr="00EB2E4A" w14:paraId="201E4CB4" w14:textId="77777777" w:rsidTr="00E0310C">
        <w:trPr>
          <w:gridAfter w:val="1"/>
          <w:wAfter w:w="851" w:type="dxa"/>
        </w:trPr>
        <w:tc>
          <w:tcPr>
            <w:tcW w:w="1260" w:type="dxa"/>
            <w:shd w:val="clear" w:color="auto" w:fill="F2F2F2"/>
            <w:vAlign w:val="center"/>
          </w:tcPr>
          <w:p w14:paraId="0667847A"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7</w:t>
            </w:r>
          </w:p>
        </w:tc>
        <w:tc>
          <w:tcPr>
            <w:tcW w:w="3135" w:type="dxa"/>
            <w:shd w:val="clear" w:color="auto" w:fill="F2F2F2"/>
            <w:vAlign w:val="center"/>
          </w:tcPr>
          <w:p w14:paraId="4C51DF16"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BE8339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1611326E"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2CC86D85" w14:textId="77777777" w:rsidR="00A32E8E" w:rsidRPr="00EB2E4A" w:rsidRDefault="00A32E8E" w:rsidP="00E0310C">
            <w:pPr>
              <w:spacing w:after="200" w:line="320" w:lineRule="exact"/>
              <w:jc w:val="both"/>
              <w:rPr>
                <w:rFonts w:eastAsia="Calibri"/>
                <w:b/>
                <w:sz w:val="26"/>
                <w:szCs w:val="26"/>
              </w:rPr>
            </w:pPr>
          </w:p>
        </w:tc>
      </w:tr>
      <w:tr w:rsidR="00A32E8E" w:rsidRPr="00EB2E4A" w14:paraId="766D9BF3" w14:textId="77777777" w:rsidTr="00E0310C">
        <w:trPr>
          <w:gridAfter w:val="1"/>
          <w:wAfter w:w="851" w:type="dxa"/>
        </w:trPr>
        <w:tc>
          <w:tcPr>
            <w:tcW w:w="1260" w:type="dxa"/>
            <w:vAlign w:val="center"/>
          </w:tcPr>
          <w:p w14:paraId="45715082"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272A7122"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bản chất pháp lí của dịch vụ logistics và chuỗi dịch vụ logistics.</w:t>
            </w:r>
          </w:p>
          <w:p w14:paraId="2242DA07"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khái niệm và đặc điểm của hợp đồng logistics.</w:t>
            </w:r>
          </w:p>
          <w:p w14:paraId="79B30C9D"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Điều kiện kinh doanh dịch vụ logistics.</w:t>
            </w:r>
          </w:p>
          <w:p w14:paraId="64F7ED93"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Giới hạn trách nhiệm đối với thương nhân kinh doanh dịch vụ logistics.</w:t>
            </w:r>
          </w:p>
        </w:tc>
        <w:tc>
          <w:tcPr>
            <w:tcW w:w="850" w:type="dxa"/>
            <w:vAlign w:val="center"/>
          </w:tcPr>
          <w:p w14:paraId="16621B1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4CB4F58D"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53CF9A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XIII Giáo trình luật thương mại (tập 2), Trường Đại học Luật Hà Nội, Nxb. CAND, Hà Nội, 2016, tr. 227 - 265.</w:t>
            </w:r>
          </w:p>
          <w:p w14:paraId="1F42C7A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4 Chương 6 Luật thương mại  năm 2005.</w:t>
            </w:r>
          </w:p>
          <w:p w14:paraId="5FF108EF"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xml:space="preserve">- Nghị định của Chính phủ số 140/2007/NĐ-CP ngày 05/9/2007 quy định chi tiết Luật thương mại về điều kiện kinh doanh dịch vụ logistics và giới hạn trách nhiệm đối với thương </w:t>
            </w:r>
            <w:r w:rsidRPr="00EB2E4A">
              <w:rPr>
                <w:rFonts w:eastAsia="Calibri"/>
                <w:color w:val="000000"/>
                <w:spacing w:val="-8"/>
                <w:sz w:val="26"/>
                <w:szCs w:val="26"/>
                <w:lang w:val="nl-NL"/>
              </w:rPr>
              <w:t>nhân kinh doanh dịch vụ logistics</w:t>
            </w:r>
            <w:r w:rsidRPr="00EB2E4A">
              <w:rPr>
                <w:rFonts w:eastAsia="Calibri"/>
                <w:color w:val="000000"/>
                <w:sz w:val="26"/>
                <w:szCs w:val="26"/>
                <w:lang w:val="nl-NL"/>
              </w:rPr>
              <w:t>.</w:t>
            </w:r>
          </w:p>
        </w:tc>
        <w:tc>
          <w:tcPr>
            <w:tcW w:w="851" w:type="dxa"/>
          </w:tcPr>
          <w:p w14:paraId="3CF0A16D" w14:textId="77777777" w:rsidR="00A32E8E" w:rsidRPr="00EB2E4A" w:rsidRDefault="00A32E8E" w:rsidP="00E0310C">
            <w:pPr>
              <w:spacing w:after="200" w:line="320" w:lineRule="exact"/>
              <w:jc w:val="both"/>
              <w:rPr>
                <w:rFonts w:eastAsia="Calibri"/>
                <w:sz w:val="26"/>
                <w:szCs w:val="26"/>
              </w:rPr>
            </w:pPr>
          </w:p>
        </w:tc>
      </w:tr>
      <w:tr w:rsidR="00A32E8E" w:rsidRPr="00EB2E4A" w14:paraId="76406BF0" w14:textId="77777777" w:rsidTr="00E0310C">
        <w:trPr>
          <w:gridAfter w:val="1"/>
          <w:wAfter w:w="851" w:type="dxa"/>
        </w:trPr>
        <w:tc>
          <w:tcPr>
            <w:tcW w:w="1260" w:type="dxa"/>
            <w:vAlign w:val="center"/>
          </w:tcPr>
          <w:p w14:paraId="6604B2C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tcPr>
          <w:p w14:paraId="5D4CA104"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5FC9ECE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092E4BC" w14:textId="77777777" w:rsidR="00A32E8E" w:rsidRPr="00EB2E4A" w:rsidRDefault="00A32E8E" w:rsidP="00E0310C">
            <w:pPr>
              <w:spacing w:after="200" w:line="320" w:lineRule="exact"/>
              <w:jc w:val="both"/>
              <w:rPr>
                <w:rFonts w:eastAsia="Calibri"/>
                <w:sz w:val="26"/>
                <w:szCs w:val="26"/>
              </w:rPr>
            </w:pPr>
          </w:p>
        </w:tc>
        <w:tc>
          <w:tcPr>
            <w:tcW w:w="851" w:type="dxa"/>
          </w:tcPr>
          <w:p w14:paraId="7E5DF9AD" w14:textId="77777777" w:rsidR="00A32E8E" w:rsidRPr="00EB2E4A" w:rsidRDefault="00A32E8E" w:rsidP="00E0310C">
            <w:pPr>
              <w:spacing w:after="200" w:line="320" w:lineRule="exact"/>
              <w:jc w:val="both"/>
              <w:rPr>
                <w:rFonts w:eastAsia="Calibri"/>
                <w:sz w:val="26"/>
                <w:szCs w:val="26"/>
              </w:rPr>
            </w:pPr>
          </w:p>
        </w:tc>
      </w:tr>
      <w:tr w:rsidR="00A32E8E" w:rsidRPr="00EB2E4A" w14:paraId="074AF009" w14:textId="77777777" w:rsidTr="00E0310C">
        <w:trPr>
          <w:gridAfter w:val="1"/>
          <w:wAfter w:w="851" w:type="dxa"/>
        </w:trPr>
        <w:tc>
          <w:tcPr>
            <w:tcW w:w="1260" w:type="dxa"/>
            <w:vAlign w:val="center"/>
          </w:tcPr>
          <w:p w14:paraId="2079CD6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7BC99B9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0062F26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 bài số 01</w:t>
            </w:r>
          </w:p>
        </w:tc>
        <w:tc>
          <w:tcPr>
            <w:tcW w:w="850" w:type="dxa"/>
            <w:vAlign w:val="center"/>
          </w:tcPr>
          <w:p w14:paraId="6EF95D42"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1</w:t>
            </w:r>
          </w:p>
        </w:tc>
        <w:tc>
          <w:tcPr>
            <w:tcW w:w="3260" w:type="dxa"/>
            <w:vAlign w:val="center"/>
          </w:tcPr>
          <w:p w14:paraId="6F7BAE01" w14:textId="77777777" w:rsidR="00A32E8E" w:rsidRPr="00EB2E4A" w:rsidRDefault="00A32E8E" w:rsidP="00E0310C">
            <w:pPr>
              <w:spacing w:after="200" w:line="320" w:lineRule="exact"/>
              <w:jc w:val="both"/>
              <w:rPr>
                <w:rFonts w:eastAsia="Calibri"/>
                <w:sz w:val="26"/>
                <w:szCs w:val="26"/>
              </w:rPr>
            </w:pPr>
          </w:p>
        </w:tc>
        <w:tc>
          <w:tcPr>
            <w:tcW w:w="851" w:type="dxa"/>
          </w:tcPr>
          <w:p w14:paraId="76CF3C58" w14:textId="77777777" w:rsidR="00A32E8E" w:rsidRPr="00EB2E4A" w:rsidRDefault="00A32E8E" w:rsidP="00E0310C">
            <w:pPr>
              <w:spacing w:after="200" w:line="320" w:lineRule="exact"/>
              <w:jc w:val="both"/>
              <w:rPr>
                <w:rFonts w:eastAsia="Calibri"/>
                <w:sz w:val="26"/>
                <w:szCs w:val="26"/>
              </w:rPr>
            </w:pPr>
          </w:p>
        </w:tc>
      </w:tr>
      <w:tr w:rsidR="00A32E8E" w:rsidRPr="00EB2E4A" w14:paraId="472A126D" w14:textId="77777777" w:rsidTr="00E0310C">
        <w:trPr>
          <w:gridAfter w:val="1"/>
          <w:wAfter w:w="851" w:type="dxa"/>
        </w:trPr>
        <w:tc>
          <w:tcPr>
            <w:tcW w:w="1260" w:type="dxa"/>
            <w:shd w:val="clear" w:color="auto" w:fill="F2F2F2"/>
            <w:vAlign w:val="center"/>
          </w:tcPr>
          <w:p w14:paraId="60E74AAE"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8</w:t>
            </w:r>
          </w:p>
        </w:tc>
        <w:tc>
          <w:tcPr>
            <w:tcW w:w="3135" w:type="dxa"/>
            <w:shd w:val="clear" w:color="auto" w:fill="F2F2F2"/>
            <w:vAlign w:val="center"/>
          </w:tcPr>
          <w:p w14:paraId="2428E50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4FE63180"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4D05E90B"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76CA3A43" w14:textId="77777777" w:rsidR="00A32E8E" w:rsidRPr="00EB2E4A" w:rsidRDefault="00A32E8E" w:rsidP="00E0310C">
            <w:pPr>
              <w:spacing w:after="200" w:line="320" w:lineRule="exact"/>
              <w:jc w:val="both"/>
              <w:rPr>
                <w:rFonts w:eastAsia="Calibri"/>
                <w:b/>
                <w:sz w:val="26"/>
                <w:szCs w:val="26"/>
              </w:rPr>
            </w:pPr>
          </w:p>
        </w:tc>
      </w:tr>
      <w:tr w:rsidR="00A32E8E" w:rsidRPr="00EB2E4A" w14:paraId="1FF1D123" w14:textId="77777777" w:rsidTr="00E0310C">
        <w:trPr>
          <w:gridAfter w:val="1"/>
          <w:wAfter w:w="851" w:type="dxa"/>
        </w:trPr>
        <w:tc>
          <w:tcPr>
            <w:tcW w:w="1260" w:type="dxa"/>
            <w:vAlign w:val="center"/>
          </w:tcPr>
          <w:p w14:paraId="3411C3A1"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seminar</w:t>
            </w:r>
          </w:p>
        </w:tc>
        <w:tc>
          <w:tcPr>
            <w:tcW w:w="3135" w:type="dxa"/>
          </w:tcPr>
          <w:p w14:paraId="288ABDC6"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Thảo luận theo nhóm các nội dung của các vấn đề 1,2,3,4,5,6</w:t>
            </w:r>
          </w:p>
        </w:tc>
        <w:tc>
          <w:tcPr>
            <w:tcW w:w="850" w:type="dxa"/>
            <w:vAlign w:val="center"/>
          </w:tcPr>
          <w:p w14:paraId="6D9F16F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tcPr>
          <w:p w14:paraId="0B3FF65E" w14:textId="77777777" w:rsidR="00A32E8E" w:rsidRPr="00EB2E4A" w:rsidRDefault="00A32E8E"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Sinh viên được chỉ định báo cáo kết quả BT nhóm tối đa 5 phút.</w:t>
            </w:r>
          </w:p>
          <w:p w14:paraId="2FDB2D52" w14:textId="77777777" w:rsidR="00A32E8E" w:rsidRPr="00EB2E4A" w:rsidRDefault="00A32E8E"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Trả lời câu hỏi của các nhóm khác và của GV.</w:t>
            </w:r>
          </w:p>
          <w:p w14:paraId="06666CF9"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Suy nghĩ và cho ý kiến về các vấn đề có liên quan đến BT của  cả 3 nhóm.</w:t>
            </w:r>
          </w:p>
        </w:tc>
        <w:tc>
          <w:tcPr>
            <w:tcW w:w="851" w:type="dxa"/>
          </w:tcPr>
          <w:p w14:paraId="226F3931" w14:textId="77777777" w:rsidR="00A32E8E" w:rsidRPr="00EB2E4A" w:rsidRDefault="00A32E8E" w:rsidP="00E0310C">
            <w:pPr>
              <w:spacing w:after="200" w:line="320" w:lineRule="exact"/>
              <w:jc w:val="both"/>
              <w:rPr>
                <w:rFonts w:eastAsia="Calibri"/>
                <w:sz w:val="26"/>
                <w:szCs w:val="26"/>
              </w:rPr>
            </w:pPr>
          </w:p>
        </w:tc>
      </w:tr>
      <w:tr w:rsidR="00A32E8E" w:rsidRPr="00EB2E4A" w14:paraId="5CC861EE" w14:textId="77777777" w:rsidTr="00E0310C">
        <w:trPr>
          <w:gridAfter w:val="1"/>
          <w:wAfter w:w="851" w:type="dxa"/>
        </w:trPr>
        <w:tc>
          <w:tcPr>
            <w:tcW w:w="1260" w:type="dxa"/>
            <w:vAlign w:val="center"/>
          </w:tcPr>
          <w:p w14:paraId="1AF0F85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29750105"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8B4F29D"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20CC23B0" w14:textId="77777777" w:rsidR="00A32E8E" w:rsidRPr="00EB2E4A" w:rsidRDefault="00A32E8E" w:rsidP="00E0310C">
            <w:pPr>
              <w:spacing w:after="200" w:line="320" w:lineRule="exact"/>
              <w:jc w:val="both"/>
              <w:rPr>
                <w:rFonts w:eastAsia="Calibri"/>
                <w:sz w:val="26"/>
                <w:szCs w:val="26"/>
              </w:rPr>
            </w:pPr>
          </w:p>
        </w:tc>
        <w:tc>
          <w:tcPr>
            <w:tcW w:w="851" w:type="dxa"/>
          </w:tcPr>
          <w:p w14:paraId="5281E8AF" w14:textId="77777777" w:rsidR="00A32E8E" w:rsidRPr="00EB2E4A" w:rsidRDefault="00A32E8E" w:rsidP="00E0310C">
            <w:pPr>
              <w:spacing w:after="200" w:line="320" w:lineRule="exact"/>
              <w:jc w:val="both"/>
              <w:rPr>
                <w:rFonts w:eastAsia="Calibri"/>
                <w:sz w:val="26"/>
                <w:szCs w:val="26"/>
              </w:rPr>
            </w:pPr>
          </w:p>
        </w:tc>
      </w:tr>
      <w:tr w:rsidR="00A32E8E" w:rsidRPr="00EB2E4A" w14:paraId="7BE92768" w14:textId="77777777" w:rsidTr="00E0310C">
        <w:trPr>
          <w:gridAfter w:val="1"/>
          <w:wAfter w:w="851" w:type="dxa"/>
        </w:trPr>
        <w:tc>
          <w:tcPr>
            <w:tcW w:w="1260" w:type="dxa"/>
            <w:vAlign w:val="center"/>
          </w:tcPr>
          <w:p w14:paraId="0E61D7E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AA5919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Đánh giá</w:t>
            </w:r>
          </w:p>
        </w:tc>
        <w:tc>
          <w:tcPr>
            <w:tcW w:w="3135" w:type="dxa"/>
            <w:vAlign w:val="center"/>
          </w:tcPr>
          <w:p w14:paraId="1CCF1650"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F97C757"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0CC72B00" w14:textId="77777777" w:rsidR="00A32E8E" w:rsidRPr="00EB2E4A" w:rsidRDefault="00A32E8E" w:rsidP="00E0310C">
            <w:pPr>
              <w:spacing w:after="200" w:line="320" w:lineRule="exact"/>
              <w:jc w:val="both"/>
              <w:rPr>
                <w:rFonts w:eastAsia="Calibri"/>
                <w:sz w:val="26"/>
                <w:szCs w:val="26"/>
              </w:rPr>
            </w:pPr>
          </w:p>
        </w:tc>
        <w:tc>
          <w:tcPr>
            <w:tcW w:w="851" w:type="dxa"/>
          </w:tcPr>
          <w:p w14:paraId="4FC96309" w14:textId="77777777" w:rsidR="00A32E8E" w:rsidRPr="00EB2E4A" w:rsidRDefault="00A32E8E" w:rsidP="00E0310C">
            <w:pPr>
              <w:spacing w:after="200" w:line="320" w:lineRule="exact"/>
              <w:jc w:val="both"/>
              <w:rPr>
                <w:rFonts w:eastAsia="Calibri"/>
                <w:sz w:val="26"/>
                <w:szCs w:val="26"/>
              </w:rPr>
            </w:pPr>
          </w:p>
        </w:tc>
      </w:tr>
      <w:tr w:rsidR="00A32E8E" w:rsidRPr="00EB2E4A" w14:paraId="26B46E1B" w14:textId="77777777" w:rsidTr="00E0310C">
        <w:trPr>
          <w:gridAfter w:val="1"/>
          <w:wAfter w:w="851" w:type="dxa"/>
        </w:trPr>
        <w:tc>
          <w:tcPr>
            <w:tcW w:w="1260" w:type="dxa"/>
            <w:shd w:val="clear" w:color="auto" w:fill="F2F2F2"/>
            <w:vAlign w:val="center"/>
          </w:tcPr>
          <w:p w14:paraId="3A99CA80"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lastRenderedPageBreak/>
              <w:t>Tuần 9</w:t>
            </w:r>
          </w:p>
        </w:tc>
        <w:tc>
          <w:tcPr>
            <w:tcW w:w="3135" w:type="dxa"/>
            <w:shd w:val="clear" w:color="auto" w:fill="F2F2F2"/>
            <w:vAlign w:val="center"/>
          </w:tcPr>
          <w:p w14:paraId="38FA64F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8FF6696"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90F7E0D"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6263B8C6" w14:textId="77777777" w:rsidR="00A32E8E" w:rsidRPr="00EB2E4A" w:rsidRDefault="00A32E8E" w:rsidP="00E0310C">
            <w:pPr>
              <w:spacing w:after="200" w:line="320" w:lineRule="exact"/>
              <w:jc w:val="both"/>
              <w:rPr>
                <w:rFonts w:eastAsia="Calibri"/>
                <w:b/>
                <w:sz w:val="26"/>
                <w:szCs w:val="26"/>
              </w:rPr>
            </w:pPr>
          </w:p>
        </w:tc>
      </w:tr>
      <w:tr w:rsidR="00A32E8E" w:rsidRPr="00EB2E4A" w14:paraId="19C9EBC6" w14:textId="77777777" w:rsidTr="00E0310C">
        <w:trPr>
          <w:gridAfter w:val="1"/>
          <w:wAfter w:w="851" w:type="dxa"/>
        </w:trPr>
        <w:tc>
          <w:tcPr>
            <w:tcW w:w="1260" w:type="dxa"/>
            <w:vAlign w:val="center"/>
          </w:tcPr>
          <w:p w14:paraId="72F0C40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vAlign w:val="center"/>
          </w:tcPr>
          <w:p w14:paraId="199DC9B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Khái niệm, đặc điểm của đấu giá hàng hoá.</w:t>
            </w:r>
          </w:p>
          <w:p w14:paraId="555044B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Hình thức đấu giá hàng hóa</w:t>
            </w:r>
          </w:p>
          <w:p w14:paraId="036965D8"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Thủ tục và trình tự đấu giá hàng hoá.</w:t>
            </w:r>
          </w:p>
        </w:tc>
        <w:tc>
          <w:tcPr>
            <w:tcW w:w="850" w:type="dxa"/>
            <w:vAlign w:val="center"/>
          </w:tcPr>
          <w:p w14:paraId="7D74D3E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05F1325D" w14:textId="77777777" w:rsidR="00A32E8E" w:rsidRPr="00EB2E4A" w:rsidRDefault="00A32E8E" w:rsidP="00E0310C">
            <w:pPr>
              <w:widowControl w:val="0"/>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Đọc:</w:t>
            </w:r>
          </w:p>
          <w:p w14:paraId="1125C22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Chương XII Giáo trình luật thương mại (tập 2), Trường Đại học Luật Hà Nội, Nxb. CAND, Hà Nội, 2016.</w:t>
            </w:r>
          </w:p>
          <w:p w14:paraId="7096E826"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Mục 1 Chương 6 Luật thương mại năm 2005.</w:t>
            </w:r>
          </w:p>
          <w:p w14:paraId="6854F5A9"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Bộ luật dân sự năm 2015.</w:t>
            </w:r>
          </w:p>
          <w:p w14:paraId="1E6137FA"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xml:space="preserve">- </w:t>
            </w:r>
            <w:r w:rsidRPr="00EB2E4A">
              <w:rPr>
                <w:rFonts w:eastAsia="Calibri"/>
                <w:color w:val="000000"/>
                <w:sz w:val="26"/>
                <w:szCs w:val="26"/>
                <w:lang w:val="nl-NL"/>
              </w:rPr>
              <w:t>Nghị định của Chính phủ số 17/2010/NĐ-CP ngày 04/3/2010 về bán đấu giá tài sản.</w:t>
            </w:r>
          </w:p>
        </w:tc>
        <w:tc>
          <w:tcPr>
            <w:tcW w:w="851" w:type="dxa"/>
          </w:tcPr>
          <w:p w14:paraId="12AD34A9" w14:textId="77777777" w:rsidR="00A32E8E" w:rsidRPr="00EB2E4A" w:rsidRDefault="00A32E8E" w:rsidP="00E0310C">
            <w:pPr>
              <w:spacing w:after="200" w:line="320" w:lineRule="exact"/>
              <w:jc w:val="both"/>
              <w:rPr>
                <w:rFonts w:eastAsia="Calibri"/>
                <w:sz w:val="26"/>
                <w:szCs w:val="26"/>
              </w:rPr>
            </w:pPr>
          </w:p>
        </w:tc>
      </w:tr>
      <w:tr w:rsidR="00A32E8E" w:rsidRPr="00EB2E4A" w14:paraId="41807A28" w14:textId="77777777" w:rsidTr="00E0310C">
        <w:trPr>
          <w:gridAfter w:val="1"/>
          <w:wAfter w:w="851" w:type="dxa"/>
        </w:trPr>
        <w:tc>
          <w:tcPr>
            <w:tcW w:w="1260" w:type="dxa"/>
            <w:vAlign w:val="center"/>
          </w:tcPr>
          <w:p w14:paraId="7266BD2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6A728FA6"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7FDCC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E99C00D" w14:textId="77777777" w:rsidR="00A32E8E" w:rsidRPr="00EB2E4A" w:rsidRDefault="00A32E8E" w:rsidP="00E0310C">
            <w:pPr>
              <w:spacing w:after="200" w:line="320" w:lineRule="exact"/>
              <w:jc w:val="both"/>
              <w:rPr>
                <w:rFonts w:eastAsia="Calibri"/>
                <w:sz w:val="26"/>
                <w:szCs w:val="26"/>
              </w:rPr>
            </w:pPr>
          </w:p>
        </w:tc>
        <w:tc>
          <w:tcPr>
            <w:tcW w:w="851" w:type="dxa"/>
          </w:tcPr>
          <w:p w14:paraId="1B69B639" w14:textId="77777777" w:rsidR="00A32E8E" w:rsidRPr="00EB2E4A" w:rsidRDefault="00A32E8E" w:rsidP="00E0310C">
            <w:pPr>
              <w:spacing w:after="200" w:line="320" w:lineRule="exact"/>
              <w:jc w:val="both"/>
              <w:rPr>
                <w:rFonts w:eastAsia="Calibri"/>
                <w:sz w:val="26"/>
                <w:szCs w:val="26"/>
              </w:rPr>
            </w:pPr>
          </w:p>
        </w:tc>
      </w:tr>
      <w:tr w:rsidR="00A32E8E" w:rsidRPr="00EB2E4A" w14:paraId="438946DF" w14:textId="77777777" w:rsidTr="00E0310C">
        <w:trPr>
          <w:gridAfter w:val="1"/>
          <w:wAfter w:w="851" w:type="dxa"/>
        </w:trPr>
        <w:tc>
          <w:tcPr>
            <w:tcW w:w="1260" w:type="dxa"/>
            <w:vAlign w:val="center"/>
          </w:tcPr>
          <w:p w14:paraId="78DB150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07C2150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BAE11B3"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1FE9DD8A"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69E4C4FB" w14:textId="77777777" w:rsidR="00A32E8E" w:rsidRPr="00EB2E4A" w:rsidRDefault="00A32E8E" w:rsidP="00E0310C">
            <w:pPr>
              <w:spacing w:after="200" w:line="320" w:lineRule="exact"/>
              <w:jc w:val="both"/>
              <w:rPr>
                <w:rFonts w:eastAsia="Calibri"/>
                <w:sz w:val="26"/>
                <w:szCs w:val="26"/>
              </w:rPr>
            </w:pPr>
          </w:p>
        </w:tc>
        <w:tc>
          <w:tcPr>
            <w:tcW w:w="851" w:type="dxa"/>
          </w:tcPr>
          <w:p w14:paraId="0865C6D3" w14:textId="77777777" w:rsidR="00A32E8E" w:rsidRPr="00EB2E4A" w:rsidRDefault="00A32E8E" w:rsidP="00E0310C">
            <w:pPr>
              <w:spacing w:after="200" w:line="320" w:lineRule="exact"/>
              <w:jc w:val="both"/>
              <w:rPr>
                <w:rFonts w:eastAsia="Calibri"/>
                <w:sz w:val="26"/>
                <w:szCs w:val="26"/>
              </w:rPr>
            </w:pPr>
          </w:p>
        </w:tc>
      </w:tr>
      <w:tr w:rsidR="00A32E8E" w:rsidRPr="00EB2E4A" w14:paraId="07555D1A" w14:textId="77777777" w:rsidTr="00E0310C">
        <w:trPr>
          <w:gridAfter w:val="1"/>
          <w:wAfter w:w="851" w:type="dxa"/>
        </w:trPr>
        <w:tc>
          <w:tcPr>
            <w:tcW w:w="1260" w:type="dxa"/>
            <w:shd w:val="clear" w:color="auto" w:fill="F2F2F2"/>
            <w:vAlign w:val="center"/>
          </w:tcPr>
          <w:p w14:paraId="0470B806"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10</w:t>
            </w:r>
          </w:p>
        </w:tc>
        <w:tc>
          <w:tcPr>
            <w:tcW w:w="3135" w:type="dxa"/>
            <w:shd w:val="clear" w:color="auto" w:fill="F2F2F2"/>
            <w:vAlign w:val="center"/>
          </w:tcPr>
          <w:p w14:paraId="73507DF1"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1FC767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D5AA7FF"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9EBD4F4" w14:textId="77777777" w:rsidR="00A32E8E" w:rsidRPr="00EB2E4A" w:rsidRDefault="00A32E8E" w:rsidP="00E0310C">
            <w:pPr>
              <w:spacing w:after="200" w:line="320" w:lineRule="exact"/>
              <w:jc w:val="both"/>
              <w:rPr>
                <w:rFonts w:eastAsia="Calibri"/>
                <w:b/>
                <w:sz w:val="26"/>
                <w:szCs w:val="26"/>
              </w:rPr>
            </w:pPr>
          </w:p>
        </w:tc>
      </w:tr>
      <w:tr w:rsidR="00A32E8E" w:rsidRPr="00EB2E4A" w14:paraId="52367078" w14:textId="77777777" w:rsidTr="00E0310C">
        <w:trPr>
          <w:gridAfter w:val="1"/>
          <w:wAfter w:w="851" w:type="dxa"/>
        </w:trPr>
        <w:tc>
          <w:tcPr>
            <w:tcW w:w="1260" w:type="dxa"/>
            <w:vAlign w:val="center"/>
          </w:tcPr>
          <w:p w14:paraId="70E1545B"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0F6E23D1" w14:textId="77777777" w:rsidR="00A32E8E" w:rsidRPr="00EB2E4A" w:rsidRDefault="00A32E8E" w:rsidP="00E0310C">
            <w:pPr>
              <w:widowControl w:val="0"/>
              <w:spacing w:line="320" w:lineRule="exact"/>
              <w:ind w:right="-57"/>
              <w:jc w:val="both"/>
              <w:rPr>
                <w:bCs/>
                <w:color w:val="000000"/>
                <w:sz w:val="26"/>
                <w:szCs w:val="26"/>
                <w:lang w:val="nl-NL"/>
              </w:rPr>
            </w:pPr>
            <w:r w:rsidRPr="00EB2E4A">
              <w:rPr>
                <w:bCs/>
                <w:color w:val="000000"/>
                <w:sz w:val="26"/>
                <w:szCs w:val="26"/>
                <w:lang w:val="nl-NL"/>
              </w:rPr>
              <w:t xml:space="preserve">- </w:t>
            </w:r>
            <w:r w:rsidRPr="00EB2E4A">
              <w:rPr>
                <w:color w:val="000000"/>
                <w:sz w:val="26"/>
                <w:szCs w:val="26"/>
                <w:lang w:val="nl-NL"/>
              </w:rPr>
              <w:t>Khái niệm, đặc điểm của đấu thầu.</w:t>
            </w:r>
          </w:p>
          <w:p w14:paraId="0F60CD0A"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Hình thức và phương thức đấu thầu hàng hoá, dịch vụ.</w:t>
            </w:r>
          </w:p>
          <w:p w14:paraId="0FA6B062"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Thủ tục và trình tự đấu thầu hàng hoá, dịch vụ.</w:t>
            </w:r>
          </w:p>
        </w:tc>
        <w:tc>
          <w:tcPr>
            <w:tcW w:w="850" w:type="dxa"/>
            <w:vAlign w:val="center"/>
          </w:tcPr>
          <w:p w14:paraId="08C9587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2F53EEA1" w14:textId="77777777" w:rsidR="00A32E8E" w:rsidRPr="00EB2E4A" w:rsidRDefault="00A32E8E" w:rsidP="00E0310C">
            <w:pPr>
              <w:widowControl w:val="0"/>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41F653B4"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Chương XII Giáo trình luật thương mại (tập 2), Trường Đại học Luật Hà Nội, Nxb. CAND, Hà Nội, 2016.</w:t>
            </w:r>
          </w:p>
          <w:p w14:paraId="21F60998" w14:textId="77777777" w:rsidR="00A32E8E" w:rsidRPr="00EB2E4A" w:rsidRDefault="00A32E8E" w:rsidP="00E0310C">
            <w:pPr>
              <w:widowControl w:val="0"/>
              <w:shd w:val="clear" w:color="auto" w:fill="FFFFFF"/>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xml:space="preserve"> - Mục 2 Chương 6 Luật thương mại năm 2005.</w:t>
            </w:r>
          </w:p>
          <w:p w14:paraId="76DAC097" w14:textId="77777777" w:rsidR="00A32E8E" w:rsidRPr="00EB2E4A" w:rsidRDefault="00A32E8E" w:rsidP="00E0310C">
            <w:pPr>
              <w:widowControl w:val="0"/>
              <w:spacing w:after="200" w:line="320" w:lineRule="exact"/>
              <w:ind w:right="-28"/>
              <w:jc w:val="both"/>
              <w:rPr>
                <w:rFonts w:eastAsia="Calibri"/>
                <w:bCs/>
                <w:sz w:val="26"/>
                <w:szCs w:val="26"/>
                <w:lang w:val="pl-PL"/>
              </w:rPr>
            </w:pPr>
            <w:r w:rsidRPr="00EB2E4A">
              <w:rPr>
                <w:rFonts w:eastAsia="Calibri"/>
                <w:bCs/>
                <w:color w:val="000000"/>
                <w:sz w:val="26"/>
                <w:szCs w:val="26"/>
                <w:lang w:val="nl-NL"/>
              </w:rPr>
              <w:t>- Luật đấu thầu năm 2005.</w:t>
            </w:r>
          </w:p>
        </w:tc>
        <w:tc>
          <w:tcPr>
            <w:tcW w:w="851" w:type="dxa"/>
          </w:tcPr>
          <w:p w14:paraId="411B5FC9" w14:textId="77777777" w:rsidR="00A32E8E" w:rsidRPr="00EB2E4A" w:rsidRDefault="00A32E8E" w:rsidP="00E0310C">
            <w:pPr>
              <w:spacing w:after="200" w:line="320" w:lineRule="exact"/>
              <w:jc w:val="both"/>
              <w:rPr>
                <w:rFonts w:eastAsia="Calibri"/>
                <w:sz w:val="26"/>
                <w:szCs w:val="26"/>
              </w:rPr>
            </w:pPr>
          </w:p>
        </w:tc>
      </w:tr>
      <w:tr w:rsidR="00A32E8E" w:rsidRPr="00EB2E4A" w14:paraId="0CC4A920" w14:textId="77777777" w:rsidTr="00E0310C">
        <w:trPr>
          <w:gridAfter w:val="1"/>
          <w:wAfter w:w="851" w:type="dxa"/>
        </w:trPr>
        <w:tc>
          <w:tcPr>
            <w:tcW w:w="1260" w:type="dxa"/>
            <w:vAlign w:val="center"/>
          </w:tcPr>
          <w:p w14:paraId="0D858C4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762593A"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7305E81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4A51138" w14:textId="77777777" w:rsidR="00A32E8E" w:rsidRPr="00EB2E4A" w:rsidRDefault="00A32E8E" w:rsidP="00E0310C">
            <w:pPr>
              <w:widowControl w:val="0"/>
              <w:spacing w:after="200" w:line="320" w:lineRule="exact"/>
              <w:ind w:right="-28"/>
              <w:jc w:val="both"/>
              <w:rPr>
                <w:rFonts w:eastAsia="Calibri"/>
                <w:i/>
                <w:sz w:val="26"/>
                <w:szCs w:val="26"/>
              </w:rPr>
            </w:pPr>
          </w:p>
        </w:tc>
        <w:tc>
          <w:tcPr>
            <w:tcW w:w="851" w:type="dxa"/>
          </w:tcPr>
          <w:p w14:paraId="0B9275FA" w14:textId="77777777" w:rsidR="00A32E8E" w:rsidRPr="00EB2E4A" w:rsidRDefault="00A32E8E" w:rsidP="00E0310C">
            <w:pPr>
              <w:spacing w:after="200" w:line="320" w:lineRule="exact"/>
              <w:jc w:val="both"/>
              <w:rPr>
                <w:rFonts w:eastAsia="Calibri"/>
                <w:sz w:val="26"/>
                <w:szCs w:val="26"/>
              </w:rPr>
            </w:pPr>
          </w:p>
        </w:tc>
      </w:tr>
      <w:tr w:rsidR="00A32E8E" w:rsidRPr="00EB2E4A" w14:paraId="682817DE" w14:textId="77777777" w:rsidTr="00E0310C">
        <w:trPr>
          <w:gridAfter w:val="1"/>
          <w:wAfter w:w="851" w:type="dxa"/>
          <w:trHeight w:val="706"/>
        </w:trPr>
        <w:tc>
          <w:tcPr>
            <w:tcW w:w="1260" w:type="dxa"/>
            <w:vAlign w:val="center"/>
          </w:tcPr>
          <w:p w14:paraId="6F98F80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A7028B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BD6DE35"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1D17560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234CC614" w14:textId="77777777" w:rsidR="00A32E8E" w:rsidRPr="00EB2E4A" w:rsidRDefault="00A32E8E" w:rsidP="00E0310C">
            <w:pPr>
              <w:widowControl w:val="0"/>
              <w:spacing w:after="200" w:line="320" w:lineRule="exact"/>
              <w:ind w:right="-28"/>
              <w:jc w:val="both"/>
              <w:rPr>
                <w:rFonts w:eastAsia="Calibri"/>
                <w:i/>
                <w:sz w:val="26"/>
                <w:szCs w:val="26"/>
              </w:rPr>
            </w:pPr>
          </w:p>
        </w:tc>
        <w:tc>
          <w:tcPr>
            <w:tcW w:w="851" w:type="dxa"/>
          </w:tcPr>
          <w:p w14:paraId="5357BE30" w14:textId="77777777" w:rsidR="00A32E8E" w:rsidRPr="00EB2E4A" w:rsidRDefault="00A32E8E" w:rsidP="00E0310C">
            <w:pPr>
              <w:spacing w:after="200" w:line="320" w:lineRule="exact"/>
              <w:jc w:val="both"/>
              <w:rPr>
                <w:rFonts w:eastAsia="Calibri"/>
                <w:sz w:val="26"/>
                <w:szCs w:val="26"/>
              </w:rPr>
            </w:pPr>
          </w:p>
        </w:tc>
      </w:tr>
      <w:tr w:rsidR="00A32E8E" w:rsidRPr="00EB2E4A" w14:paraId="42CB75C6" w14:textId="77777777" w:rsidTr="00E0310C">
        <w:trPr>
          <w:gridAfter w:val="1"/>
          <w:wAfter w:w="851" w:type="dxa"/>
        </w:trPr>
        <w:tc>
          <w:tcPr>
            <w:tcW w:w="1260" w:type="dxa"/>
            <w:shd w:val="clear" w:color="auto" w:fill="F2F2F2"/>
            <w:vAlign w:val="center"/>
          </w:tcPr>
          <w:p w14:paraId="6528971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11</w:t>
            </w:r>
          </w:p>
        </w:tc>
        <w:tc>
          <w:tcPr>
            <w:tcW w:w="3135" w:type="dxa"/>
            <w:shd w:val="clear" w:color="auto" w:fill="F2F2F2"/>
            <w:vAlign w:val="center"/>
          </w:tcPr>
          <w:p w14:paraId="6138EEFF"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60359BD4"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3A80323"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5F8D1780" w14:textId="77777777" w:rsidR="00A32E8E" w:rsidRPr="00EB2E4A" w:rsidRDefault="00A32E8E" w:rsidP="00E0310C">
            <w:pPr>
              <w:spacing w:after="200" w:line="320" w:lineRule="exact"/>
              <w:jc w:val="both"/>
              <w:rPr>
                <w:rFonts w:eastAsia="Calibri"/>
                <w:b/>
                <w:sz w:val="26"/>
                <w:szCs w:val="26"/>
              </w:rPr>
            </w:pPr>
          </w:p>
        </w:tc>
      </w:tr>
      <w:tr w:rsidR="00A32E8E" w:rsidRPr="00EB2E4A" w14:paraId="4F0C01E3" w14:textId="77777777" w:rsidTr="00E0310C">
        <w:trPr>
          <w:gridAfter w:val="1"/>
          <w:wAfter w:w="851" w:type="dxa"/>
        </w:trPr>
        <w:tc>
          <w:tcPr>
            <w:tcW w:w="1260" w:type="dxa"/>
            <w:vAlign w:val="center"/>
          </w:tcPr>
          <w:p w14:paraId="1271F277"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386F884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Khái niệm, đặc điểm của các hoạt động thương mại: Gia công trong thương mại; </w:t>
            </w:r>
            <w:r w:rsidRPr="00EB2E4A">
              <w:rPr>
                <w:rFonts w:eastAsia="Calibri"/>
                <w:color w:val="000000"/>
                <w:sz w:val="26"/>
                <w:szCs w:val="26"/>
                <w:lang w:val="nl-NL"/>
              </w:rPr>
              <w:lastRenderedPageBreak/>
              <w:t>cho thuê hàng hoá; dịch vụ giám định.</w:t>
            </w:r>
          </w:p>
          <w:p w14:paraId="29CC362E"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pacing w:val="-6"/>
                <w:sz w:val="26"/>
                <w:szCs w:val="26"/>
                <w:lang w:val="nl-NL"/>
              </w:rPr>
              <w:t>- Pháp luật điều chỉnh</w:t>
            </w:r>
            <w:r w:rsidRPr="00EB2E4A">
              <w:rPr>
                <w:rFonts w:eastAsia="Calibri"/>
                <w:color w:val="000000"/>
                <w:sz w:val="26"/>
                <w:szCs w:val="26"/>
                <w:lang w:val="nl-NL"/>
              </w:rPr>
              <w:t xml:space="preserve"> </w:t>
            </w:r>
            <w:r w:rsidRPr="00EB2E4A">
              <w:rPr>
                <w:rFonts w:eastAsia="Calibri"/>
                <w:color w:val="000000"/>
                <w:spacing w:val="-6"/>
                <w:sz w:val="26"/>
                <w:szCs w:val="26"/>
                <w:lang w:val="nl-NL"/>
              </w:rPr>
              <w:t>các hoạt động gia công</w:t>
            </w:r>
            <w:r w:rsidRPr="00EB2E4A">
              <w:rPr>
                <w:rFonts w:eastAsia="Calibri"/>
                <w:color w:val="000000"/>
                <w:sz w:val="26"/>
                <w:szCs w:val="26"/>
                <w:lang w:val="nl-NL"/>
              </w:rPr>
              <w:t xml:space="preserve"> trong thương mại; cho thuê hàng hoá; dịch vụ giám định.</w:t>
            </w:r>
          </w:p>
        </w:tc>
        <w:tc>
          <w:tcPr>
            <w:tcW w:w="850" w:type="dxa"/>
            <w:vAlign w:val="center"/>
          </w:tcPr>
          <w:p w14:paraId="1A475E8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3</w:t>
            </w:r>
          </w:p>
        </w:tc>
        <w:tc>
          <w:tcPr>
            <w:tcW w:w="3260" w:type="dxa"/>
            <w:vAlign w:val="center"/>
          </w:tcPr>
          <w:p w14:paraId="3F011B8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SV trình bày tóm tắt các đặc điểm pháp lí của các hoạt </w:t>
            </w:r>
            <w:r w:rsidRPr="00EB2E4A">
              <w:rPr>
                <w:rFonts w:eastAsia="Calibri"/>
                <w:color w:val="000000"/>
                <w:sz w:val="26"/>
                <w:szCs w:val="26"/>
                <w:lang w:val="nl-NL"/>
              </w:rPr>
              <w:lastRenderedPageBreak/>
              <w:t>động thương mại:</w:t>
            </w:r>
          </w:p>
          <w:p w14:paraId="288A11BD"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1: Gia công trong thương mại.</w:t>
            </w:r>
          </w:p>
          <w:p w14:paraId="53D757A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2: Cho thuê hàng hoá.</w:t>
            </w:r>
          </w:p>
          <w:p w14:paraId="0749786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3: Dịch vụ giám định.</w:t>
            </w:r>
          </w:p>
          <w:p w14:paraId="289CFB1C"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295A260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3 Chương XIII, Giáo trình luật thương mại (tập 2), Trường Đại học Luật Hà Nội, Nxb. CAND, Hà Nội, 2016, tr. 265 - 275.</w:t>
            </w:r>
          </w:p>
          <w:p w14:paraId="0271D7FA"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Mục 1 Chương 6 </w:t>
            </w:r>
            <w:r w:rsidRPr="00EB2E4A">
              <w:rPr>
                <w:rFonts w:eastAsia="Calibri"/>
                <w:color w:val="000000"/>
                <w:sz w:val="26"/>
                <w:szCs w:val="26"/>
                <w:lang w:val="nl-NL"/>
              </w:rPr>
              <w:t xml:space="preserve">Luật thương mại </w:t>
            </w:r>
            <w:r w:rsidRPr="00EB2E4A">
              <w:rPr>
                <w:rFonts w:eastAsia="Calibri"/>
                <w:bCs/>
                <w:color w:val="000000"/>
                <w:sz w:val="26"/>
                <w:szCs w:val="26"/>
                <w:lang w:val="nl-NL"/>
              </w:rPr>
              <w:t>năm 2005.</w:t>
            </w:r>
          </w:p>
        </w:tc>
        <w:tc>
          <w:tcPr>
            <w:tcW w:w="851" w:type="dxa"/>
          </w:tcPr>
          <w:p w14:paraId="647747D7" w14:textId="77777777" w:rsidR="00A32E8E" w:rsidRPr="00EB2E4A" w:rsidRDefault="00A32E8E" w:rsidP="00E0310C">
            <w:pPr>
              <w:spacing w:after="200" w:line="320" w:lineRule="exact"/>
              <w:jc w:val="both"/>
              <w:rPr>
                <w:rFonts w:eastAsia="Calibri"/>
                <w:sz w:val="26"/>
                <w:szCs w:val="26"/>
              </w:rPr>
            </w:pPr>
          </w:p>
        </w:tc>
      </w:tr>
      <w:tr w:rsidR="00A32E8E" w:rsidRPr="00EB2E4A" w14:paraId="02D28475" w14:textId="77777777" w:rsidTr="00E0310C">
        <w:trPr>
          <w:gridAfter w:val="1"/>
          <w:wAfter w:w="851" w:type="dxa"/>
        </w:trPr>
        <w:tc>
          <w:tcPr>
            <w:tcW w:w="1260" w:type="dxa"/>
            <w:vAlign w:val="center"/>
          </w:tcPr>
          <w:p w14:paraId="1AB138D5"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1BDE1547"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1E30CB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E6BFD6E" w14:textId="77777777" w:rsidR="00A32E8E" w:rsidRPr="00EB2E4A" w:rsidRDefault="00A32E8E" w:rsidP="00E0310C">
            <w:pPr>
              <w:spacing w:after="200" w:line="320" w:lineRule="exact"/>
              <w:jc w:val="both"/>
              <w:rPr>
                <w:rFonts w:eastAsia="Calibri"/>
                <w:sz w:val="26"/>
                <w:szCs w:val="26"/>
              </w:rPr>
            </w:pPr>
          </w:p>
        </w:tc>
        <w:tc>
          <w:tcPr>
            <w:tcW w:w="851" w:type="dxa"/>
          </w:tcPr>
          <w:p w14:paraId="3FE65833" w14:textId="77777777" w:rsidR="00A32E8E" w:rsidRPr="00EB2E4A" w:rsidRDefault="00A32E8E" w:rsidP="00E0310C">
            <w:pPr>
              <w:spacing w:after="200" w:line="320" w:lineRule="exact"/>
              <w:jc w:val="both"/>
              <w:rPr>
                <w:rFonts w:eastAsia="Calibri"/>
                <w:sz w:val="26"/>
                <w:szCs w:val="26"/>
              </w:rPr>
            </w:pPr>
          </w:p>
        </w:tc>
      </w:tr>
      <w:tr w:rsidR="00A32E8E" w:rsidRPr="00EB2E4A" w14:paraId="572028F1" w14:textId="77777777" w:rsidTr="00E0310C">
        <w:trPr>
          <w:gridAfter w:val="1"/>
          <w:wAfter w:w="851" w:type="dxa"/>
        </w:trPr>
        <w:tc>
          <w:tcPr>
            <w:tcW w:w="1260" w:type="dxa"/>
            <w:vAlign w:val="center"/>
          </w:tcPr>
          <w:p w14:paraId="61302D8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04EA62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447F88F"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817651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48EB0DF" w14:textId="77777777" w:rsidR="00A32E8E" w:rsidRPr="00EB2E4A" w:rsidRDefault="00A32E8E" w:rsidP="00E0310C">
            <w:pPr>
              <w:spacing w:after="200" w:line="320" w:lineRule="exact"/>
              <w:jc w:val="both"/>
              <w:rPr>
                <w:rFonts w:eastAsia="Calibri"/>
                <w:sz w:val="26"/>
                <w:szCs w:val="26"/>
              </w:rPr>
            </w:pPr>
          </w:p>
        </w:tc>
        <w:tc>
          <w:tcPr>
            <w:tcW w:w="851" w:type="dxa"/>
          </w:tcPr>
          <w:p w14:paraId="312442B7" w14:textId="77777777" w:rsidR="00A32E8E" w:rsidRPr="00EB2E4A" w:rsidRDefault="00A32E8E" w:rsidP="00E0310C">
            <w:pPr>
              <w:spacing w:after="200" w:line="320" w:lineRule="exact"/>
              <w:jc w:val="both"/>
              <w:rPr>
                <w:rFonts w:eastAsia="Calibri"/>
                <w:sz w:val="26"/>
                <w:szCs w:val="26"/>
              </w:rPr>
            </w:pPr>
          </w:p>
        </w:tc>
      </w:tr>
      <w:tr w:rsidR="00A32E8E" w:rsidRPr="00EB2E4A" w14:paraId="238BC011" w14:textId="77777777" w:rsidTr="00E0310C">
        <w:trPr>
          <w:gridAfter w:val="1"/>
          <w:wAfter w:w="851" w:type="dxa"/>
        </w:trPr>
        <w:tc>
          <w:tcPr>
            <w:tcW w:w="1260" w:type="dxa"/>
            <w:shd w:val="clear" w:color="auto" w:fill="F2F2F2"/>
            <w:vAlign w:val="center"/>
          </w:tcPr>
          <w:p w14:paraId="07CF83D0"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12</w:t>
            </w:r>
          </w:p>
        </w:tc>
        <w:tc>
          <w:tcPr>
            <w:tcW w:w="3135" w:type="dxa"/>
            <w:shd w:val="clear" w:color="auto" w:fill="F2F2F2"/>
            <w:vAlign w:val="center"/>
          </w:tcPr>
          <w:p w14:paraId="3F00895F"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12A2CDF1"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AC35485"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028E2E1D" w14:textId="77777777" w:rsidR="00A32E8E" w:rsidRPr="00EB2E4A" w:rsidRDefault="00A32E8E" w:rsidP="00E0310C">
            <w:pPr>
              <w:spacing w:after="200" w:line="320" w:lineRule="exact"/>
              <w:jc w:val="both"/>
              <w:rPr>
                <w:rFonts w:eastAsia="Calibri"/>
                <w:b/>
                <w:sz w:val="26"/>
                <w:szCs w:val="26"/>
              </w:rPr>
            </w:pPr>
          </w:p>
        </w:tc>
      </w:tr>
      <w:tr w:rsidR="00A32E8E" w:rsidRPr="00EB2E4A" w14:paraId="78F3F3FE" w14:textId="77777777" w:rsidTr="00E0310C">
        <w:trPr>
          <w:gridAfter w:val="1"/>
          <w:wAfter w:w="851" w:type="dxa"/>
        </w:trPr>
        <w:tc>
          <w:tcPr>
            <w:tcW w:w="1260" w:type="dxa"/>
            <w:vAlign w:val="center"/>
          </w:tcPr>
          <w:p w14:paraId="43540220"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08E26E14"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Khái niệm, đặc điểm của chế tài thương mại.</w:t>
            </w:r>
          </w:p>
          <w:p w14:paraId="71A5B0A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Các hình thức chế tài thương mại.</w:t>
            </w:r>
          </w:p>
          <w:p w14:paraId="7C7804F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Căn cứ áp dụng chế tài thương mại.</w:t>
            </w:r>
          </w:p>
        </w:tc>
        <w:tc>
          <w:tcPr>
            <w:tcW w:w="850" w:type="dxa"/>
            <w:vAlign w:val="center"/>
          </w:tcPr>
          <w:p w14:paraId="236428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54712CE1" w14:textId="77777777" w:rsidR="00A32E8E" w:rsidRPr="00EB2E4A" w:rsidRDefault="00A32E8E" w:rsidP="00E0310C">
            <w:pPr>
              <w:widowControl w:val="0"/>
              <w:shd w:val="clear" w:color="auto" w:fill="FFFFFF"/>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w:t>
            </w:r>
            <w:r w:rsidRPr="00EB2E4A">
              <w:rPr>
                <w:rFonts w:eastAsia="Calibri"/>
                <w:i/>
                <w:color w:val="000000"/>
                <w:sz w:val="26"/>
                <w:szCs w:val="26"/>
                <w:lang w:val="nl-NL"/>
              </w:rPr>
              <w:t>Đọc</w:t>
            </w:r>
            <w:r w:rsidRPr="00EB2E4A">
              <w:rPr>
                <w:rFonts w:eastAsia="Calibri"/>
                <w:color w:val="000000"/>
                <w:sz w:val="26"/>
                <w:szCs w:val="26"/>
                <w:lang w:val="nl-NL"/>
              </w:rPr>
              <w:t>:</w:t>
            </w:r>
          </w:p>
          <w:p w14:paraId="14D390CD" w14:textId="77777777" w:rsidR="00A32E8E" w:rsidRPr="00EB2E4A" w:rsidRDefault="00A32E8E" w:rsidP="00E0310C">
            <w:pPr>
              <w:widowControl w:val="0"/>
              <w:shd w:val="clear" w:color="auto" w:fill="FFFFFF"/>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 Chương VII Luật thương mại năm 2005.</w:t>
            </w:r>
          </w:p>
          <w:p w14:paraId="1366D2E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IX Giáo trình luật thương mại (tập 2), Trường Đại học Luật Hà Nội, Nxb. CAND, Hà Nội, 2016.</w:t>
            </w:r>
          </w:p>
          <w:p w14:paraId="6AB4C360"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Mục 1 Chương 7 </w:t>
            </w:r>
            <w:r w:rsidRPr="00EB2E4A">
              <w:rPr>
                <w:rFonts w:eastAsia="Calibri"/>
                <w:color w:val="000000"/>
                <w:sz w:val="26"/>
                <w:szCs w:val="26"/>
                <w:lang w:val="nl-NL"/>
              </w:rPr>
              <w:t xml:space="preserve">Luật thương mại </w:t>
            </w:r>
            <w:r w:rsidRPr="00EB2E4A">
              <w:rPr>
                <w:rFonts w:eastAsia="Calibri"/>
                <w:bCs/>
                <w:color w:val="000000"/>
                <w:sz w:val="26"/>
                <w:szCs w:val="26"/>
                <w:lang w:val="nl-NL"/>
              </w:rPr>
              <w:t>năm 2005.</w:t>
            </w:r>
          </w:p>
          <w:p w14:paraId="33B81836"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Bộ luật dân sự năm 2015.</w:t>
            </w:r>
          </w:p>
        </w:tc>
        <w:tc>
          <w:tcPr>
            <w:tcW w:w="851" w:type="dxa"/>
          </w:tcPr>
          <w:p w14:paraId="38859D65" w14:textId="77777777" w:rsidR="00A32E8E" w:rsidRPr="00EB2E4A" w:rsidRDefault="00A32E8E" w:rsidP="00E0310C">
            <w:pPr>
              <w:spacing w:after="200" w:line="320" w:lineRule="exact"/>
              <w:jc w:val="both"/>
              <w:rPr>
                <w:rFonts w:eastAsia="Calibri"/>
                <w:sz w:val="26"/>
                <w:szCs w:val="26"/>
              </w:rPr>
            </w:pPr>
          </w:p>
        </w:tc>
      </w:tr>
      <w:tr w:rsidR="00A32E8E" w:rsidRPr="00EB2E4A" w14:paraId="5B63422A" w14:textId="77777777" w:rsidTr="00E0310C">
        <w:trPr>
          <w:gridAfter w:val="1"/>
          <w:wAfter w:w="851" w:type="dxa"/>
        </w:trPr>
        <w:tc>
          <w:tcPr>
            <w:tcW w:w="1260" w:type="dxa"/>
            <w:vAlign w:val="center"/>
          </w:tcPr>
          <w:p w14:paraId="41E4625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719D823D"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29A47C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33C1AE89" w14:textId="77777777" w:rsidR="00A32E8E" w:rsidRPr="00EB2E4A" w:rsidRDefault="00A32E8E" w:rsidP="00E0310C">
            <w:pPr>
              <w:spacing w:after="200" w:line="320" w:lineRule="exact"/>
              <w:jc w:val="both"/>
              <w:rPr>
                <w:rFonts w:eastAsia="Calibri"/>
                <w:sz w:val="26"/>
                <w:szCs w:val="26"/>
              </w:rPr>
            </w:pPr>
          </w:p>
        </w:tc>
        <w:tc>
          <w:tcPr>
            <w:tcW w:w="851" w:type="dxa"/>
          </w:tcPr>
          <w:p w14:paraId="28518B8C" w14:textId="77777777" w:rsidR="00A32E8E" w:rsidRPr="00EB2E4A" w:rsidRDefault="00A32E8E" w:rsidP="00E0310C">
            <w:pPr>
              <w:spacing w:after="200" w:line="320" w:lineRule="exact"/>
              <w:jc w:val="both"/>
              <w:rPr>
                <w:rFonts w:eastAsia="Calibri"/>
                <w:sz w:val="26"/>
                <w:szCs w:val="26"/>
              </w:rPr>
            </w:pPr>
          </w:p>
        </w:tc>
      </w:tr>
      <w:tr w:rsidR="00A32E8E" w:rsidRPr="00EB2E4A" w14:paraId="68163815" w14:textId="77777777" w:rsidTr="00E0310C">
        <w:trPr>
          <w:gridAfter w:val="1"/>
          <w:wAfter w:w="851" w:type="dxa"/>
          <w:trHeight w:val="820"/>
        </w:trPr>
        <w:tc>
          <w:tcPr>
            <w:tcW w:w="1260" w:type="dxa"/>
            <w:vAlign w:val="center"/>
          </w:tcPr>
          <w:p w14:paraId="09EE29F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0CCA10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54966A7"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BF3CC7D"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12F8BD9E" w14:textId="77777777" w:rsidR="00A32E8E" w:rsidRPr="00EB2E4A" w:rsidRDefault="00A32E8E" w:rsidP="00E0310C">
            <w:pPr>
              <w:spacing w:after="200" w:line="320" w:lineRule="exact"/>
              <w:jc w:val="both"/>
              <w:rPr>
                <w:rFonts w:eastAsia="Calibri"/>
                <w:sz w:val="26"/>
                <w:szCs w:val="26"/>
              </w:rPr>
            </w:pPr>
          </w:p>
        </w:tc>
        <w:tc>
          <w:tcPr>
            <w:tcW w:w="851" w:type="dxa"/>
          </w:tcPr>
          <w:p w14:paraId="6B8F0095" w14:textId="77777777" w:rsidR="00A32E8E" w:rsidRPr="00EB2E4A" w:rsidRDefault="00A32E8E" w:rsidP="00E0310C">
            <w:pPr>
              <w:spacing w:after="200" w:line="320" w:lineRule="exact"/>
              <w:jc w:val="both"/>
              <w:rPr>
                <w:rFonts w:eastAsia="Calibri"/>
                <w:sz w:val="26"/>
                <w:szCs w:val="26"/>
              </w:rPr>
            </w:pPr>
          </w:p>
        </w:tc>
      </w:tr>
      <w:tr w:rsidR="00A32E8E" w:rsidRPr="00EB2E4A" w14:paraId="55ECE021" w14:textId="77777777" w:rsidTr="00E0310C">
        <w:trPr>
          <w:gridAfter w:val="1"/>
          <w:wAfter w:w="851" w:type="dxa"/>
        </w:trPr>
        <w:tc>
          <w:tcPr>
            <w:tcW w:w="1260" w:type="dxa"/>
            <w:shd w:val="clear" w:color="auto" w:fill="F2F2F2"/>
            <w:vAlign w:val="center"/>
          </w:tcPr>
          <w:p w14:paraId="3772637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13</w:t>
            </w:r>
          </w:p>
        </w:tc>
        <w:tc>
          <w:tcPr>
            <w:tcW w:w="3135" w:type="dxa"/>
            <w:shd w:val="clear" w:color="auto" w:fill="F2F2F2"/>
            <w:vAlign w:val="center"/>
          </w:tcPr>
          <w:p w14:paraId="3A5E5393"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4FB90099"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758D16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75659AB4" w14:textId="77777777" w:rsidR="00A32E8E" w:rsidRPr="00EB2E4A" w:rsidRDefault="00A32E8E" w:rsidP="00E0310C">
            <w:pPr>
              <w:spacing w:after="200" w:line="320" w:lineRule="exact"/>
              <w:jc w:val="both"/>
              <w:rPr>
                <w:rFonts w:eastAsia="Calibri"/>
                <w:b/>
                <w:sz w:val="26"/>
                <w:szCs w:val="26"/>
              </w:rPr>
            </w:pPr>
          </w:p>
        </w:tc>
      </w:tr>
      <w:tr w:rsidR="00A32E8E" w:rsidRPr="00EB2E4A" w14:paraId="2ADF3E05" w14:textId="77777777" w:rsidTr="00E0310C">
        <w:trPr>
          <w:gridAfter w:val="1"/>
          <w:wAfter w:w="851" w:type="dxa"/>
        </w:trPr>
        <w:tc>
          <w:tcPr>
            <w:tcW w:w="1260" w:type="dxa"/>
            <w:vAlign w:val="center"/>
          </w:tcPr>
          <w:p w14:paraId="7B5F2B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0D2135B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Giới thiệu về các loại tranh </w:t>
            </w:r>
            <w:r w:rsidRPr="00EB2E4A">
              <w:rPr>
                <w:rFonts w:eastAsia="Calibri"/>
                <w:color w:val="000000"/>
                <w:sz w:val="26"/>
                <w:szCs w:val="26"/>
                <w:lang w:val="nl-NL"/>
              </w:rPr>
              <w:lastRenderedPageBreak/>
              <w:t>chấp thương mại.</w:t>
            </w:r>
          </w:p>
          <w:p w14:paraId="4E157A7A"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về các hình thức giải quyết tranh chấp thương mại.</w:t>
            </w:r>
          </w:p>
          <w:p w14:paraId="2908767C" w14:textId="77777777" w:rsidR="00A32E8E" w:rsidRPr="00EB2E4A" w:rsidRDefault="00A32E8E" w:rsidP="00E0310C">
            <w:pPr>
              <w:widowControl w:val="0"/>
              <w:spacing w:after="200" w:line="320" w:lineRule="exact"/>
              <w:ind w:right="-28"/>
              <w:jc w:val="both"/>
              <w:rPr>
                <w:rFonts w:eastAsia="Calibri"/>
                <w:b/>
                <w:sz w:val="26"/>
                <w:szCs w:val="26"/>
              </w:rPr>
            </w:pPr>
          </w:p>
        </w:tc>
        <w:tc>
          <w:tcPr>
            <w:tcW w:w="850" w:type="dxa"/>
            <w:vAlign w:val="center"/>
          </w:tcPr>
          <w:p w14:paraId="44B6368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2</w:t>
            </w:r>
          </w:p>
        </w:tc>
        <w:tc>
          <w:tcPr>
            <w:tcW w:w="3260" w:type="dxa"/>
          </w:tcPr>
          <w:p w14:paraId="1D57D8AE"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xml:space="preserve">* Đọc: </w:t>
            </w:r>
          </w:p>
          <w:p w14:paraId="4E203EB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lastRenderedPageBreak/>
              <w:t xml:space="preserve"> - Chương XVII Giáo trình luật thương mại (tập 2), Trường Đại học Luật Hà Nội,  Nxb. CAND, Hà Nội, 2016.</w:t>
            </w:r>
          </w:p>
          <w:p w14:paraId="4611B79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IX Giáo trình luật thương </w:t>
            </w:r>
            <w:r w:rsidRPr="00EB2E4A">
              <w:rPr>
                <w:rFonts w:eastAsia="Calibri"/>
                <w:color w:val="000000"/>
                <w:spacing w:val="-4"/>
                <w:sz w:val="26"/>
                <w:szCs w:val="26"/>
                <w:lang w:val="nl-NL"/>
              </w:rPr>
              <w:t>mại (tập 2), Bùi Ngọc Cường (chủ biên),</w:t>
            </w:r>
            <w:r w:rsidRPr="00EB2E4A">
              <w:rPr>
                <w:rFonts w:eastAsia="Calibri"/>
                <w:color w:val="000000"/>
                <w:sz w:val="26"/>
                <w:szCs w:val="26"/>
                <w:lang w:val="nl-NL"/>
              </w:rPr>
              <w:t xml:space="preserve"> Nxb. Giáo dục, tr. 145 - 163.</w:t>
            </w:r>
          </w:p>
          <w:p w14:paraId="30BDB510"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Luật thương mại và giải quyết tranh chấp thương mại, Nguyễn Thị Khế, </w:t>
            </w:r>
            <w:r w:rsidRPr="00EB2E4A">
              <w:rPr>
                <w:rFonts w:eastAsia="Calibri"/>
                <w:bCs/>
                <w:color w:val="000000"/>
                <w:spacing w:val="-10"/>
                <w:sz w:val="26"/>
                <w:szCs w:val="26"/>
                <w:lang w:val="nl-NL"/>
              </w:rPr>
              <w:t>Nxb. Tài chính, Hà Nội, 2007, tr. 248 - 280</w:t>
            </w:r>
            <w:r w:rsidRPr="00EB2E4A">
              <w:rPr>
                <w:rFonts w:eastAsia="Calibri"/>
                <w:bCs/>
                <w:color w:val="000000"/>
                <w:sz w:val="26"/>
                <w:szCs w:val="26"/>
                <w:lang w:val="nl-NL"/>
              </w:rPr>
              <w:t>.</w:t>
            </w:r>
          </w:p>
          <w:p w14:paraId="78D7F50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trọng tài thương mại năm 2010.</w:t>
            </w:r>
          </w:p>
        </w:tc>
        <w:tc>
          <w:tcPr>
            <w:tcW w:w="851" w:type="dxa"/>
          </w:tcPr>
          <w:p w14:paraId="0FE04C63" w14:textId="77777777" w:rsidR="00A32E8E" w:rsidRPr="00EB2E4A" w:rsidRDefault="00A32E8E" w:rsidP="00E0310C">
            <w:pPr>
              <w:spacing w:after="200" w:line="320" w:lineRule="exact"/>
              <w:jc w:val="both"/>
              <w:rPr>
                <w:rFonts w:eastAsia="Calibri"/>
                <w:sz w:val="26"/>
                <w:szCs w:val="26"/>
              </w:rPr>
            </w:pPr>
          </w:p>
        </w:tc>
      </w:tr>
      <w:tr w:rsidR="00A32E8E" w:rsidRPr="00EB2E4A" w14:paraId="3861AD74" w14:textId="77777777" w:rsidTr="00E0310C">
        <w:trPr>
          <w:gridAfter w:val="1"/>
          <w:wAfter w:w="851" w:type="dxa"/>
        </w:trPr>
        <w:tc>
          <w:tcPr>
            <w:tcW w:w="1260" w:type="dxa"/>
            <w:vAlign w:val="center"/>
          </w:tcPr>
          <w:p w14:paraId="515B074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seminar</w:t>
            </w:r>
          </w:p>
        </w:tc>
        <w:tc>
          <w:tcPr>
            <w:tcW w:w="3135" w:type="dxa"/>
          </w:tcPr>
          <w:p w14:paraId="2C340BBC"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sz w:val="26"/>
                <w:szCs w:val="26"/>
              </w:rPr>
              <w:t>Thảo luận</w:t>
            </w:r>
          </w:p>
        </w:tc>
        <w:tc>
          <w:tcPr>
            <w:tcW w:w="850" w:type="dxa"/>
            <w:vAlign w:val="center"/>
          </w:tcPr>
          <w:p w14:paraId="63B3015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1</w:t>
            </w:r>
          </w:p>
        </w:tc>
        <w:tc>
          <w:tcPr>
            <w:tcW w:w="3260" w:type="dxa"/>
          </w:tcPr>
          <w:p w14:paraId="654647F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XVII Giáo trình luật thương mại (tập 2), Trường Đại học Luật Hà Nội,  Nxb. CAND, Hà Nội, 2016.</w:t>
            </w:r>
          </w:p>
          <w:p w14:paraId="544453E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VII Giáo trình luật tố tụng dân sự Việt Nam, Trường Đại học Luật Hà Nội, Nxb. CAND, Hà Nội, 2017.</w:t>
            </w:r>
          </w:p>
        </w:tc>
        <w:tc>
          <w:tcPr>
            <w:tcW w:w="851" w:type="dxa"/>
          </w:tcPr>
          <w:p w14:paraId="5C54B2F1" w14:textId="77777777" w:rsidR="00A32E8E" w:rsidRPr="00EB2E4A" w:rsidRDefault="00A32E8E" w:rsidP="00E0310C">
            <w:pPr>
              <w:spacing w:after="200" w:line="320" w:lineRule="exact"/>
              <w:jc w:val="both"/>
              <w:rPr>
                <w:rFonts w:eastAsia="Calibri"/>
                <w:sz w:val="26"/>
                <w:szCs w:val="26"/>
              </w:rPr>
            </w:pPr>
          </w:p>
        </w:tc>
      </w:tr>
      <w:tr w:rsidR="00A32E8E" w:rsidRPr="00EB2E4A" w14:paraId="717DE3E0" w14:textId="77777777" w:rsidTr="00E0310C">
        <w:trPr>
          <w:gridAfter w:val="1"/>
          <w:wAfter w:w="851" w:type="dxa"/>
        </w:trPr>
        <w:tc>
          <w:tcPr>
            <w:tcW w:w="1260" w:type="dxa"/>
            <w:vAlign w:val="center"/>
          </w:tcPr>
          <w:p w14:paraId="1648162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6687B0C9"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7E95F332"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599FBFBF" w14:textId="77777777" w:rsidR="00A32E8E" w:rsidRPr="00EB2E4A" w:rsidRDefault="00A32E8E" w:rsidP="00E0310C">
            <w:pPr>
              <w:spacing w:after="200" w:line="320" w:lineRule="exact"/>
              <w:jc w:val="both"/>
              <w:rPr>
                <w:rFonts w:eastAsia="Calibri"/>
                <w:sz w:val="26"/>
                <w:szCs w:val="26"/>
              </w:rPr>
            </w:pPr>
          </w:p>
        </w:tc>
        <w:tc>
          <w:tcPr>
            <w:tcW w:w="851" w:type="dxa"/>
          </w:tcPr>
          <w:p w14:paraId="608BE285" w14:textId="77777777" w:rsidR="00A32E8E" w:rsidRPr="00EB2E4A" w:rsidRDefault="00A32E8E" w:rsidP="00E0310C">
            <w:pPr>
              <w:spacing w:after="200" w:line="320" w:lineRule="exact"/>
              <w:jc w:val="both"/>
              <w:rPr>
                <w:rFonts w:eastAsia="Calibri"/>
                <w:sz w:val="26"/>
                <w:szCs w:val="26"/>
              </w:rPr>
            </w:pPr>
          </w:p>
        </w:tc>
      </w:tr>
      <w:tr w:rsidR="00A32E8E" w:rsidRPr="00EB2E4A" w14:paraId="732348B6" w14:textId="77777777" w:rsidTr="00E0310C">
        <w:trPr>
          <w:gridAfter w:val="1"/>
          <w:wAfter w:w="851" w:type="dxa"/>
        </w:trPr>
        <w:tc>
          <w:tcPr>
            <w:tcW w:w="1260" w:type="dxa"/>
            <w:vAlign w:val="center"/>
          </w:tcPr>
          <w:p w14:paraId="059C073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4DCE29D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7927FAEA"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DD1CCB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4A80729" w14:textId="77777777" w:rsidR="00A32E8E" w:rsidRPr="00EB2E4A" w:rsidRDefault="00A32E8E" w:rsidP="00E0310C">
            <w:pPr>
              <w:spacing w:after="200" w:line="320" w:lineRule="exact"/>
              <w:jc w:val="both"/>
              <w:rPr>
                <w:rFonts w:eastAsia="Calibri"/>
                <w:sz w:val="26"/>
                <w:szCs w:val="26"/>
              </w:rPr>
            </w:pPr>
          </w:p>
        </w:tc>
        <w:tc>
          <w:tcPr>
            <w:tcW w:w="851" w:type="dxa"/>
          </w:tcPr>
          <w:p w14:paraId="7D2798F1" w14:textId="77777777" w:rsidR="00A32E8E" w:rsidRPr="00EB2E4A" w:rsidRDefault="00A32E8E" w:rsidP="00E0310C">
            <w:pPr>
              <w:spacing w:after="200" w:line="320" w:lineRule="exact"/>
              <w:jc w:val="both"/>
              <w:rPr>
                <w:rFonts w:eastAsia="Calibri"/>
                <w:sz w:val="26"/>
                <w:szCs w:val="26"/>
              </w:rPr>
            </w:pPr>
          </w:p>
        </w:tc>
      </w:tr>
      <w:tr w:rsidR="00A32E8E" w:rsidRPr="00EB2E4A" w14:paraId="2024B7A5" w14:textId="77777777" w:rsidTr="00E0310C">
        <w:trPr>
          <w:gridAfter w:val="1"/>
          <w:wAfter w:w="851" w:type="dxa"/>
        </w:trPr>
        <w:tc>
          <w:tcPr>
            <w:tcW w:w="1260" w:type="dxa"/>
            <w:shd w:val="clear" w:color="auto" w:fill="F2F2F2"/>
            <w:vAlign w:val="center"/>
          </w:tcPr>
          <w:p w14:paraId="2BA9755D"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14</w:t>
            </w:r>
          </w:p>
        </w:tc>
        <w:tc>
          <w:tcPr>
            <w:tcW w:w="3135" w:type="dxa"/>
            <w:shd w:val="clear" w:color="auto" w:fill="F2F2F2"/>
            <w:vAlign w:val="center"/>
          </w:tcPr>
          <w:p w14:paraId="1F08456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1B5A76DA"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88E5026"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06A5C289" w14:textId="77777777" w:rsidR="00A32E8E" w:rsidRPr="00EB2E4A" w:rsidRDefault="00A32E8E" w:rsidP="00E0310C">
            <w:pPr>
              <w:spacing w:after="200" w:line="320" w:lineRule="exact"/>
              <w:jc w:val="both"/>
              <w:rPr>
                <w:rFonts w:eastAsia="Calibri"/>
                <w:b/>
                <w:sz w:val="26"/>
                <w:szCs w:val="26"/>
              </w:rPr>
            </w:pPr>
          </w:p>
        </w:tc>
      </w:tr>
      <w:tr w:rsidR="00A32E8E" w:rsidRPr="00EB2E4A" w14:paraId="708F8EDF" w14:textId="77777777" w:rsidTr="00E0310C">
        <w:trPr>
          <w:gridAfter w:val="1"/>
          <w:wAfter w:w="851" w:type="dxa"/>
        </w:trPr>
        <w:tc>
          <w:tcPr>
            <w:tcW w:w="1260" w:type="dxa"/>
            <w:vAlign w:val="center"/>
          </w:tcPr>
          <w:p w14:paraId="3BA5FF6C"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6A449AD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các nguyên tắc giải quyết tranh chấp thương mại bằng trọng tài thương mại.</w:t>
            </w:r>
          </w:p>
          <w:p w14:paraId="64F5045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thẩm quyền giải quyết tranh chấp thương mại bằng trọng tài thương mại.</w:t>
            </w:r>
          </w:p>
          <w:p w14:paraId="26B38BF1"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Giới thiệu về trình tự, thủ tục giải quyết tranh chấp </w:t>
            </w:r>
            <w:r w:rsidRPr="00EB2E4A">
              <w:rPr>
                <w:rFonts w:eastAsia="Calibri"/>
                <w:color w:val="000000"/>
                <w:sz w:val="26"/>
                <w:szCs w:val="26"/>
                <w:lang w:val="nl-NL"/>
              </w:rPr>
              <w:lastRenderedPageBreak/>
              <w:t>thương mại bằng trọng tài thương mại.</w:t>
            </w:r>
          </w:p>
        </w:tc>
        <w:tc>
          <w:tcPr>
            <w:tcW w:w="850" w:type="dxa"/>
            <w:vAlign w:val="center"/>
          </w:tcPr>
          <w:p w14:paraId="510C615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2</w:t>
            </w:r>
          </w:p>
        </w:tc>
        <w:tc>
          <w:tcPr>
            <w:tcW w:w="3260" w:type="dxa"/>
          </w:tcPr>
          <w:p w14:paraId="62FEF057"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69571A1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XVIII, Giáo trình luật thương mại (tập 2), Trường Đại học Luật Hà Nội, Nxb. CAND, Hà Nội, 2016, tr. 471 - 498.</w:t>
            </w:r>
          </w:p>
          <w:p w14:paraId="4D91A293"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Chương IX, Giáo trình luật thương mại (tập 2), Bùi Ngọc Cường (chủ biên), Nxb. Giáo dục, Hà Nội, 2018 tr. 149 - </w:t>
            </w:r>
            <w:r w:rsidRPr="00EB2E4A">
              <w:rPr>
                <w:rFonts w:eastAsia="Calibri"/>
                <w:color w:val="000000"/>
                <w:sz w:val="26"/>
                <w:szCs w:val="26"/>
                <w:lang w:val="nl-NL"/>
              </w:rPr>
              <w:lastRenderedPageBreak/>
              <w:t>163.</w:t>
            </w:r>
          </w:p>
        </w:tc>
        <w:tc>
          <w:tcPr>
            <w:tcW w:w="851" w:type="dxa"/>
          </w:tcPr>
          <w:p w14:paraId="6716CBA6" w14:textId="77777777" w:rsidR="00A32E8E" w:rsidRPr="00EB2E4A" w:rsidRDefault="00A32E8E" w:rsidP="00E0310C">
            <w:pPr>
              <w:spacing w:after="200" w:line="320" w:lineRule="exact"/>
              <w:jc w:val="both"/>
              <w:rPr>
                <w:rFonts w:eastAsia="Calibri"/>
                <w:sz w:val="26"/>
                <w:szCs w:val="26"/>
              </w:rPr>
            </w:pPr>
          </w:p>
        </w:tc>
      </w:tr>
      <w:tr w:rsidR="00A32E8E" w:rsidRPr="00EB2E4A" w14:paraId="1601799A" w14:textId="77777777" w:rsidTr="00E0310C">
        <w:trPr>
          <w:gridAfter w:val="1"/>
          <w:wAfter w:w="851" w:type="dxa"/>
        </w:trPr>
        <w:tc>
          <w:tcPr>
            <w:tcW w:w="1260" w:type="dxa"/>
            <w:vAlign w:val="center"/>
          </w:tcPr>
          <w:p w14:paraId="4E68EC9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2A49F038"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71915C1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08811E9" w14:textId="77777777" w:rsidR="00A32E8E" w:rsidRPr="00EB2E4A" w:rsidRDefault="00A32E8E" w:rsidP="00E0310C">
            <w:pPr>
              <w:spacing w:after="200" w:line="320" w:lineRule="exact"/>
              <w:jc w:val="both"/>
              <w:rPr>
                <w:rFonts w:eastAsia="Calibri"/>
                <w:sz w:val="26"/>
                <w:szCs w:val="26"/>
              </w:rPr>
            </w:pPr>
          </w:p>
        </w:tc>
        <w:tc>
          <w:tcPr>
            <w:tcW w:w="851" w:type="dxa"/>
          </w:tcPr>
          <w:p w14:paraId="2F241334" w14:textId="77777777" w:rsidR="00A32E8E" w:rsidRPr="00EB2E4A" w:rsidRDefault="00A32E8E" w:rsidP="00E0310C">
            <w:pPr>
              <w:spacing w:after="200" w:line="320" w:lineRule="exact"/>
              <w:jc w:val="both"/>
              <w:rPr>
                <w:rFonts w:eastAsia="Calibri"/>
                <w:sz w:val="26"/>
                <w:szCs w:val="26"/>
              </w:rPr>
            </w:pPr>
          </w:p>
        </w:tc>
      </w:tr>
      <w:tr w:rsidR="00A32E8E" w:rsidRPr="00EB2E4A" w14:paraId="7DDDE15A" w14:textId="77777777" w:rsidTr="00E0310C">
        <w:trPr>
          <w:gridAfter w:val="1"/>
          <w:wAfter w:w="851" w:type="dxa"/>
        </w:trPr>
        <w:tc>
          <w:tcPr>
            <w:tcW w:w="1260" w:type="dxa"/>
            <w:vAlign w:val="center"/>
          </w:tcPr>
          <w:p w14:paraId="51A2B5E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6A293828"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4A5C3D2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 xml:space="preserve">Kiểm tra bài số 02 </w:t>
            </w:r>
          </w:p>
        </w:tc>
        <w:tc>
          <w:tcPr>
            <w:tcW w:w="850" w:type="dxa"/>
            <w:vAlign w:val="center"/>
          </w:tcPr>
          <w:p w14:paraId="4FA4081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vAlign w:val="center"/>
          </w:tcPr>
          <w:p w14:paraId="62D665C4" w14:textId="77777777" w:rsidR="00A32E8E" w:rsidRPr="00EB2E4A" w:rsidRDefault="00A32E8E" w:rsidP="00E0310C">
            <w:pPr>
              <w:spacing w:after="200" w:line="320" w:lineRule="exact"/>
              <w:jc w:val="both"/>
              <w:rPr>
                <w:rFonts w:eastAsia="Calibri"/>
                <w:sz w:val="26"/>
                <w:szCs w:val="26"/>
              </w:rPr>
            </w:pPr>
          </w:p>
        </w:tc>
        <w:tc>
          <w:tcPr>
            <w:tcW w:w="851" w:type="dxa"/>
          </w:tcPr>
          <w:p w14:paraId="560AF821" w14:textId="77777777" w:rsidR="00A32E8E" w:rsidRPr="00EB2E4A" w:rsidRDefault="00A32E8E" w:rsidP="00E0310C">
            <w:pPr>
              <w:spacing w:after="200" w:line="320" w:lineRule="exact"/>
              <w:jc w:val="both"/>
              <w:rPr>
                <w:rFonts w:eastAsia="Calibri"/>
                <w:sz w:val="26"/>
                <w:szCs w:val="26"/>
              </w:rPr>
            </w:pPr>
          </w:p>
        </w:tc>
      </w:tr>
      <w:tr w:rsidR="00A32E8E" w:rsidRPr="00EB2E4A" w14:paraId="35B57A18" w14:textId="77777777" w:rsidTr="00E0310C">
        <w:trPr>
          <w:gridAfter w:val="1"/>
          <w:wAfter w:w="851" w:type="dxa"/>
          <w:trHeight w:val="405"/>
        </w:trPr>
        <w:tc>
          <w:tcPr>
            <w:tcW w:w="1260" w:type="dxa"/>
            <w:shd w:val="clear" w:color="auto" w:fill="F2F2F2"/>
            <w:vAlign w:val="center"/>
          </w:tcPr>
          <w:p w14:paraId="441B31F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15</w:t>
            </w:r>
          </w:p>
        </w:tc>
        <w:tc>
          <w:tcPr>
            <w:tcW w:w="3135" w:type="dxa"/>
            <w:shd w:val="clear" w:color="auto" w:fill="F2F2F2"/>
            <w:vAlign w:val="center"/>
          </w:tcPr>
          <w:p w14:paraId="62584C0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068D7EB"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130417E"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334D40A3" w14:textId="77777777" w:rsidR="00A32E8E" w:rsidRPr="00EB2E4A" w:rsidRDefault="00A32E8E" w:rsidP="00E0310C">
            <w:pPr>
              <w:spacing w:after="200" w:line="320" w:lineRule="exact"/>
              <w:jc w:val="both"/>
              <w:rPr>
                <w:rFonts w:eastAsia="Calibri"/>
                <w:b/>
                <w:sz w:val="26"/>
                <w:szCs w:val="26"/>
              </w:rPr>
            </w:pPr>
          </w:p>
        </w:tc>
      </w:tr>
      <w:tr w:rsidR="00A32E8E" w:rsidRPr="00EB2E4A" w14:paraId="73D1635E" w14:textId="77777777" w:rsidTr="00E0310C">
        <w:trPr>
          <w:gridAfter w:val="1"/>
          <w:wAfter w:w="851" w:type="dxa"/>
        </w:trPr>
        <w:tc>
          <w:tcPr>
            <w:tcW w:w="1260" w:type="dxa"/>
            <w:vAlign w:val="center"/>
          </w:tcPr>
          <w:p w14:paraId="0E19B7A3"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seminar</w:t>
            </w:r>
          </w:p>
        </w:tc>
        <w:tc>
          <w:tcPr>
            <w:tcW w:w="3135" w:type="dxa"/>
          </w:tcPr>
          <w:p w14:paraId="0BA699F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Giải quyết các tình huống.</w:t>
            </w:r>
          </w:p>
          <w:p w14:paraId="116D89F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 Nhận xét quy định pháp luật về trọng tài thương mại.</w:t>
            </w:r>
          </w:p>
          <w:p w14:paraId="3251F45D" w14:textId="77777777" w:rsidR="00A32E8E" w:rsidRPr="00EB2E4A" w:rsidRDefault="00A32E8E" w:rsidP="00E0310C">
            <w:pPr>
              <w:tabs>
                <w:tab w:val="left" w:pos="72"/>
                <w:tab w:val="left" w:pos="525"/>
                <w:tab w:val="left" w:pos="13140"/>
              </w:tabs>
              <w:spacing w:after="200" w:line="320" w:lineRule="exact"/>
              <w:jc w:val="both"/>
              <w:rPr>
                <w:rFonts w:eastAsia="Calibri"/>
                <w:color w:val="000000"/>
                <w:sz w:val="26"/>
                <w:szCs w:val="26"/>
              </w:rPr>
            </w:pPr>
          </w:p>
        </w:tc>
        <w:tc>
          <w:tcPr>
            <w:tcW w:w="850" w:type="dxa"/>
            <w:vAlign w:val="center"/>
          </w:tcPr>
          <w:p w14:paraId="0D18596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7A2A47B6"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430E1105"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pacing w:val="-10"/>
                <w:sz w:val="26"/>
                <w:szCs w:val="26"/>
                <w:lang w:val="nl-NL"/>
              </w:rPr>
              <w:t>- Luật trọng tài thương mại năm 2010</w:t>
            </w:r>
            <w:r w:rsidRPr="00EB2E4A">
              <w:rPr>
                <w:rFonts w:eastAsia="Calibri"/>
                <w:color w:val="000000"/>
                <w:sz w:val="26"/>
                <w:szCs w:val="26"/>
                <w:lang w:val="nl-NL"/>
              </w:rPr>
              <w:t>.</w:t>
            </w:r>
          </w:p>
          <w:p w14:paraId="0DAFC90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Giáo trình luật thương mại (</w:t>
            </w:r>
            <w:r w:rsidRPr="00EB2E4A">
              <w:rPr>
                <w:rFonts w:eastAsia="Calibri"/>
                <w:color w:val="000000"/>
                <w:spacing w:val="-6"/>
                <w:sz w:val="26"/>
                <w:szCs w:val="26"/>
                <w:lang w:val="nl-NL"/>
              </w:rPr>
              <w:t>tập 2), Trường Đại học Luật Hà</w:t>
            </w:r>
            <w:r w:rsidRPr="00EB2E4A">
              <w:rPr>
                <w:rFonts w:eastAsia="Calibri"/>
                <w:color w:val="000000"/>
                <w:sz w:val="26"/>
                <w:szCs w:val="26"/>
                <w:lang w:val="nl-NL"/>
              </w:rPr>
              <w:t xml:space="preserve"> </w:t>
            </w:r>
            <w:r w:rsidRPr="00EB2E4A">
              <w:rPr>
                <w:rFonts w:eastAsia="Calibri"/>
                <w:color w:val="000000"/>
                <w:spacing w:val="-4"/>
                <w:sz w:val="26"/>
                <w:szCs w:val="26"/>
                <w:lang w:val="nl-NL"/>
              </w:rPr>
              <w:t>Nội, Nxb. CAND, Hà Nội, 2016</w:t>
            </w:r>
            <w:r w:rsidRPr="00EB2E4A">
              <w:rPr>
                <w:rFonts w:eastAsia="Calibri"/>
                <w:color w:val="000000"/>
                <w:sz w:val="26"/>
                <w:szCs w:val="26"/>
                <w:lang w:val="nl-NL"/>
              </w:rPr>
              <w:t>.</w:t>
            </w:r>
          </w:p>
          <w:p w14:paraId="2BC0E891" w14:textId="77777777" w:rsidR="00A32E8E" w:rsidRPr="00EB2E4A" w:rsidRDefault="00A32E8E" w:rsidP="00E0310C">
            <w:pPr>
              <w:widowControl w:val="0"/>
              <w:spacing w:after="200" w:line="320" w:lineRule="exact"/>
              <w:ind w:right="-28"/>
              <w:jc w:val="both"/>
              <w:rPr>
                <w:rFonts w:eastAsia="Calibri"/>
                <w:sz w:val="26"/>
                <w:szCs w:val="26"/>
                <w:lang w:val="pt-BR"/>
              </w:rPr>
            </w:pPr>
            <w:r w:rsidRPr="00EB2E4A">
              <w:rPr>
                <w:rFonts w:eastAsia="Calibri"/>
                <w:color w:val="000000"/>
                <w:sz w:val="26"/>
                <w:szCs w:val="26"/>
                <w:lang w:val="nl-NL"/>
              </w:rPr>
              <w:t>- Trọng tài và các phương thức giải quyết tranh chấp lựa chọn, Trung tâm trọng tài quốc tế Việt Nam, Hà Nội.</w:t>
            </w:r>
          </w:p>
        </w:tc>
        <w:tc>
          <w:tcPr>
            <w:tcW w:w="851" w:type="dxa"/>
          </w:tcPr>
          <w:p w14:paraId="22A6CB49" w14:textId="77777777" w:rsidR="00A32E8E" w:rsidRPr="00EB2E4A" w:rsidRDefault="00A32E8E" w:rsidP="00E0310C">
            <w:pPr>
              <w:spacing w:after="200" w:line="320" w:lineRule="exact"/>
              <w:jc w:val="both"/>
              <w:rPr>
                <w:rFonts w:eastAsia="Calibri"/>
                <w:sz w:val="26"/>
                <w:szCs w:val="26"/>
              </w:rPr>
            </w:pPr>
          </w:p>
        </w:tc>
      </w:tr>
      <w:tr w:rsidR="00A32E8E" w:rsidRPr="00EB2E4A" w14:paraId="2C387B4A" w14:textId="77777777" w:rsidTr="00E0310C">
        <w:trPr>
          <w:gridAfter w:val="1"/>
          <w:wAfter w:w="851" w:type="dxa"/>
        </w:trPr>
        <w:tc>
          <w:tcPr>
            <w:tcW w:w="1260" w:type="dxa"/>
            <w:vAlign w:val="center"/>
          </w:tcPr>
          <w:p w14:paraId="42DE01A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9F29B9E"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B48D3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3E5589E" w14:textId="77777777" w:rsidR="00A32E8E" w:rsidRPr="00EB2E4A" w:rsidRDefault="00A32E8E" w:rsidP="00E0310C">
            <w:pPr>
              <w:spacing w:after="200" w:line="320" w:lineRule="exact"/>
              <w:jc w:val="both"/>
              <w:rPr>
                <w:rFonts w:eastAsia="Calibri"/>
                <w:sz w:val="26"/>
                <w:szCs w:val="26"/>
              </w:rPr>
            </w:pPr>
          </w:p>
        </w:tc>
        <w:tc>
          <w:tcPr>
            <w:tcW w:w="851" w:type="dxa"/>
          </w:tcPr>
          <w:p w14:paraId="50857DD0" w14:textId="77777777" w:rsidR="00A32E8E" w:rsidRPr="00EB2E4A" w:rsidRDefault="00A32E8E" w:rsidP="00E0310C">
            <w:pPr>
              <w:spacing w:after="200" w:line="320" w:lineRule="exact"/>
              <w:jc w:val="both"/>
              <w:rPr>
                <w:rFonts w:eastAsia="Calibri"/>
                <w:sz w:val="26"/>
                <w:szCs w:val="26"/>
              </w:rPr>
            </w:pPr>
          </w:p>
        </w:tc>
      </w:tr>
      <w:tr w:rsidR="00A32E8E" w:rsidRPr="00EB2E4A" w14:paraId="05AB33A2" w14:textId="77777777" w:rsidTr="00E0310C">
        <w:trPr>
          <w:gridAfter w:val="1"/>
          <w:wAfter w:w="851" w:type="dxa"/>
        </w:trPr>
        <w:tc>
          <w:tcPr>
            <w:tcW w:w="1260" w:type="dxa"/>
            <w:vAlign w:val="center"/>
          </w:tcPr>
          <w:p w14:paraId="0DDEA0D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0CD6BF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53B2BE7D"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B429542"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1464C245" w14:textId="77777777" w:rsidR="00A32E8E" w:rsidRPr="00EB2E4A" w:rsidRDefault="00A32E8E" w:rsidP="00E0310C">
            <w:pPr>
              <w:spacing w:after="200" w:line="320" w:lineRule="exact"/>
              <w:jc w:val="both"/>
              <w:rPr>
                <w:rFonts w:eastAsia="Calibri"/>
                <w:sz w:val="26"/>
                <w:szCs w:val="26"/>
              </w:rPr>
            </w:pPr>
          </w:p>
        </w:tc>
        <w:tc>
          <w:tcPr>
            <w:tcW w:w="851" w:type="dxa"/>
          </w:tcPr>
          <w:p w14:paraId="787D9ADE" w14:textId="77777777" w:rsidR="00A32E8E" w:rsidRPr="00EB2E4A" w:rsidRDefault="00A32E8E" w:rsidP="00E0310C">
            <w:pPr>
              <w:spacing w:after="200" w:line="320" w:lineRule="exact"/>
              <w:jc w:val="both"/>
              <w:rPr>
                <w:rFonts w:eastAsia="Calibri"/>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586F0FD9" w14:textId="77777777" w:rsidR="00E66BD3" w:rsidRDefault="00E66BD3" w:rsidP="00E4534A">
            <w:pPr>
              <w:spacing w:line="370" w:lineRule="exact"/>
              <w:jc w:val="center"/>
              <w:rPr>
                <w:b/>
                <w:bCs/>
                <w:i/>
                <w:sz w:val="26"/>
                <w:szCs w:val="26"/>
                <w:lang w:val="vi-VN"/>
              </w:rPr>
            </w:pPr>
          </w:p>
          <w:p w14:paraId="37BFD964" w14:textId="77777777" w:rsidR="00E66BD3" w:rsidRDefault="00E66BD3" w:rsidP="00E4534A">
            <w:pPr>
              <w:spacing w:line="370" w:lineRule="exact"/>
              <w:jc w:val="center"/>
              <w:rPr>
                <w:b/>
                <w:bCs/>
                <w:i/>
                <w:sz w:val="26"/>
                <w:szCs w:val="26"/>
                <w:lang w:val="vi-VN"/>
              </w:rPr>
            </w:pPr>
          </w:p>
          <w:p w14:paraId="1EE2B3C1"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FE58CD8" w14:textId="77777777" w:rsidR="00DF776E" w:rsidRDefault="00DF776E" w:rsidP="00E4534A">
            <w:pPr>
              <w:spacing w:line="370" w:lineRule="exact"/>
              <w:jc w:val="center"/>
              <w:rPr>
                <w:b/>
                <w:bCs/>
                <w:i/>
                <w:sz w:val="26"/>
                <w:szCs w:val="26"/>
                <w:lang w:val="vi-VN"/>
              </w:rPr>
            </w:pPr>
          </w:p>
          <w:p w14:paraId="591F245A" w14:textId="77777777" w:rsidR="00DF776E" w:rsidRDefault="00DF776E" w:rsidP="00E4534A">
            <w:pPr>
              <w:spacing w:line="370" w:lineRule="exact"/>
              <w:jc w:val="center"/>
              <w:rPr>
                <w:b/>
                <w:bCs/>
                <w:i/>
                <w:sz w:val="26"/>
                <w:szCs w:val="26"/>
                <w:lang w:val="vi-VN"/>
              </w:rPr>
            </w:pPr>
          </w:p>
          <w:p w14:paraId="033C01A5" w14:textId="3160C5B7" w:rsidR="00DF776E" w:rsidRPr="00DF776E" w:rsidRDefault="00DF776E"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60397D6" w14:textId="77777777" w:rsidR="00E66BD3" w:rsidRDefault="00E66BD3" w:rsidP="00E4534A">
            <w:pPr>
              <w:spacing w:line="370" w:lineRule="exact"/>
              <w:jc w:val="center"/>
              <w:rPr>
                <w:b/>
                <w:bCs/>
                <w:i/>
                <w:sz w:val="26"/>
                <w:szCs w:val="26"/>
              </w:rPr>
            </w:pPr>
          </w:p>
          <w:p w14:paraId="62E4C3A8" w14:textId="77777777" w:rsidR="00E66BD3" w:rsidRDefault="00E66BD3" w:rsidP="00E4534A">
            <w:pPr>
              <w:spacing w:line="370" w:lineRule="exact"/>
              <w:jc w:val="center"/>
              <w:rPr>
                <w:b/>
                <w:bCs/>
                <w:i/>
                <w:sz w:val="26"/>
                <w:szCs w:val="26"/>
              </w:rPr>
            </w:pPr>
          </w:p>
          <w:p w14:paraId="5D5AB760"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C39BD08" w14:textId="77777777" w:rsidR="00054004" w:rsidRDefault="00054004" w:rsidP="00E4534A">
            <w:pPr>
              <w:spacing w:line="370" w:lineRule="exact"/>
              <w:jc w:val="center"/>
              <w:rPr>
                <w:b/>
                <w:bCs/>
                <w:i/>
                <w:sz w:val="26"/>
                <w:szCs w:val="26"/>
              </w:rPr>
            </w:pPr>
          </w:p>
          <w:p w14:paraId="44D6E871" w14:textId="77777777" w:rsidR="00054004" w:rsidRDefault="00054004" w:rsidP="00E4534A">
            <w:pPr>
              <w:spacing w:line="370" w:lineRule="exact"/>
              <w:jc w:val="center"/>
              <w:rPr>
                <w:b/>
                <w:bCs/>
                <w:i/>
                <w:sz w:val="26"/>
                <w:szCs w:val="26"/>
              </w:rPr>
            </w:pPr>
          </w:p>
          <w:p w14:paraId="32856E0A" w14:textId="03A01132" w:rsidR="00054004" w:rsidRPr="00600390" w:rsidRDefault="0005400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7D07" w14:textId="77777777" w:rsidR="00B6283C" w:rsidRDefault="00B6283C" w:rsidP="00600390">
      <w:r>
        <w:separator/>
      </w:r>
    </w:p>
  </w:endnote>
  <w:endnote w:type="continuationSeparator" w:id="0">
    <w:p w14:paraId="2C015899" w14:textId="77777777" w:rsidR="00B6283C" w:rsidRDefault="00B6283C"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E0631" w14:textId="77777777" w:rsidR="00B6283C" w:rsidRDefault="00B6283C" w:rsidP="00600390">
      <w:r>
        <w:separator/>
      </w:r>
    </w:p>
  </w:footnote>
  <w:footnote w:type="continuationSeparator" w:id="0">
    <w:p w14:paraId="506CD066" w14:textId="77777777" w:rsidR="00B6283C" w:rsidRDefault="00B6283C"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54004"/>
    <w:rsid w:val="000933BD"/>
    <w:rsid w:val="00222F8D"/>
    <w:rsid w:val="002256B6"/>
    <w:rsid w:val="003C4AC1"/>
    <w:rsid w:val="004641ED"/>
    <w:rsid w:val="00504749"/>
    <w:rsid w:val="00585E21"/>
    <w:rsid w:val="005C0770"/>
    <w:rsid w:val="005F1BDA"/>
    <w:rsid w:val="00600390"/>
    <w:rsid w:val="007A7567"/>
    <w:rsid w:val="0081069B"/>
    <w:rsid w:val="009672D9"/>
    <w:rsid w:val="00967329"/>
    <w:rsid w:val="009A00E7"/>
    <w:rsid w:val="009E19EC"/>
    <w:rsid w:val="00A23182"/>
    <w:rsid w:val="00A32E8E"/>
    <w:rsid w:val="00A73FF6"/>
    <w:rsid w:val="00B0601B"/>
    <w:rsid w:val="00B55382"/>
    <w:rsid w:val="00B6283C"/>
    <w:rsid w:val="00C25910"/>
    <w:rsid w:val="00D668F9"/>
    <w:rsid w:val="00DD1E97"/>
    <w:rsid w:val="00DF776E"/>
    <w:rsid w:val="00E66BD3"/>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2021-08-16T08:08:00Z</dcterms:created>
  <dcterms:modified xsi:type="dcterms:W3CDTF">2021-08-16T08:08:00Z</dcterms:modified>
</cp:coreProperties>
</file>